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5207" w:rsidRDefault="00DD14B5" w:rsidP="000A5207">
      <w:pPr>
        <w:pStyle w:val="Normal1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>
        <w:rPr>
          <w:b/>
          <w:noProof/>
          <w:color w:val="FF0000"/>
          <w:sz w:val="16"/>
          <w:szCs w:val="16"/>
          <w:lang w:val="en-US" w:eastAsia="en-US"/>
        </w:rPr>
        <w:pict>
          <v:rect id="Rectangle 64" o:spid="_x0000_s1026" alt="Светлый диагональный 2" style="position:absolute;margin-left:-57.45pt;margin-top:-52.7pt;width:595.5pt;height:283.3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" fillcolor="#bfbfbf" stroked="f">
            <v:fill r:id="rId7" o:title="" color2="#f2f2f2" type="pattern"/>
            <v:textbox>
              <w:txbxContent>
                <w:p w:rsidR="00DC34D7" w:rsidRDefault="00DC34D7" w:rsidP="00DC34D7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  <w:color w:val="FF0000"/>
          <w:sz w:val="16"/>
          <w:szCs w:val="16"/>
          <w:lang w:val="en-US" w:eastAsia="en-US"/>
        </w:rPr>
        <w:pict>
          <v:line id="Line 14" o:spid="_x0000_s1029" style="position:absolute;z-index:251655168;visibility:visible" from="0,2.8pt" to="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ey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" strokecolor="red" strokeweight="1.5pt"/>
        </w:pict>
      </w:r>
    </w:p>
    <w:p w:rsidR="00AD625E" w:rsidRPr="00AD625E" w:rsidRDefault="00AD625E" w:rsidP="000A5207">
      <w:pPr>
        <w:pStyle w:val="Normal1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DD3310" w:rsidP="000A5207">
      <w:pPr>
        <w:pStyle w:val="Normal1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>(Rev. August</w:t>
      </w:r>
      <w:r w:rsidR="003B78A7">
        <w:rPr>
          <w:rFonts w:ascii="Arial Narrow" w:hAnsi="Arial Narrow" w:cs="Tahoma"/>
          <w:sz w:val="16"/>
          <w:szCs w:val="16"/>
          <w:lang w:val="en-US"/>
        </w:rPr>
        <w:t xml:space="preserve">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C16939" w:rsidP="000A5207">
      <w:pPr>
        <w:pStyle w:val="Normal1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>
        <w:rPr>
          <w:rFonts w:ascii="Arial Narrow" w:hAnsi="Arial Narrow" w:cs="Tahoma"/>
          <w:b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4718809</wp:posOffset>
            </wp:positionH>
            <wp:positionV relativeFrom="paragraph">
              <wp:posOffset>115875</wp:posOffset>
            </wp:positionV>
            <wp:extent cx="1773431" cy="1350626"/>
            <wp:effectExtent l="0" t="0" r="0" b="2540"/>
            <wp:wrapNone/>
            <wp:docPr id="85" name="Рисунок 6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r="10216" b="1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56" cy="1358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0A5207">
      <w:pPr>
        <w:pStyle w:val="Normal1"/>
        <w:widowControl w:val="0"/>
        <w:spacing w:line="240" w:lineRule="auto"/>
        <w:rPr>
          <w:b/>
          <w:color w:val="FF0000"/>
          <w:sz w:val="24"/>
          <w:lang w:val="en-US"/>
        </w:rPr>
      </w:pP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193123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DE28F6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DE28F6">
        <w:rPr>
          <w:rFonts w:ascii="Arial Narrow" w:eastAsia="Arial Unicode MS" w:hAnsi="Arial Narrow" w:cs="Tahoma"/>
          <w:b/>
          <w:color w:val="FF0000"/>
          <w:sz w:val="28"/>
          <w:szCs w:val="28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DE28F6">
        <w:rPr>
          <w:rFonts w:ascii="Arial Narrow" w:eastAsia="Arial Unicode MS" w:hAnsi="Arial Narrow" w:cs="Tahoma"/>
          <w:b/>
          <w:color w:val="FF0000"/>
          <w:sz w:val="28"/>
          <w:szCs w:val="28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DE28F6">
        <w:rPr>
          <w:rFonts w:ascii="Arial Narrow" w:eastAsia="Arial Unicode MS" w:hAnsi="Arial Narrow" w:cs="Tahoma"/>
          <w:b/>
          <w:color w:val="FF0000"/>
          <w:sz w:val="28"/>
          <w:szCs w:val="28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Diego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 xml:space="preserve">,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CA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 xml:space="preserve">,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U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>.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>.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A</w:t>
      </w:r>
      <w:r w:rsidRPr="00DE28F6">
        <w:rPr>
          <w:rFonts w:ascii="Arial Narrow" w:eastAsia="Arial Unicode MS" w:hAnsi="Arial Narrow" w:cs="Tahoma"/>
          <w:b/>
          <w:color w:val="auto"/>
          <w:sz w:val="28"/>
          <w:szCs w:val="28"/>
        </w:rPr>
        <w:t>.)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«Рон Бии и Партнеры»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DD3310" w:rsidRDefault="00DD3310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</w:p>
    <w:p w:rsidR="00DD3310" w:rsidRPr="00A14808" w:rsidRDefault="00DD3310" w:rsidP="00DD3310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Victoria Science </w:t>
      </w:r>
      <w:proofErr w:type="spellStart"/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Verlag</w:t>
      </w:r>
      <w:proofErr w:type="spellEnd"/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(</w:t>
      </w:r>
      <w:proofErr w:type="spellStart"/>
      <w:r w:rsidR="001F68A3" w:rsidRPr="001F68A3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Breitengüßbach</w:t>
      </w:r>
      <w:proofErr w:type="spellEnd"/>
      <w:r w:rsidR="007E3494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, Deutschland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DD3310" w:rsidRDefault="000E012B" w:rsidP="00DD3310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Некоммерческое и</w:t>
      </w:r>
      <w:r w:rsidR="00DD3310">
        <w:rPr>
          <w:rFonts w:ascii="Arial Narrow" w:hAnsi="Arial Narrow"/>
          <w:sz w:val="20"/>
          <w:szCs w:val="24"/>
        </w:rPr>
        <w:t>здательское агенство «</w:t>
      </w:r>
      <w:r w:rsidR="00DD3310">
        <w:rPr>
          <w:rFonts w:ascii="Arial Narrow" w:hAnsi="Arial Narrow"/>
          <w:sz w:val="20"/>
          <w:szCs w:val="24"/>
          <w:lang w:val="en-US"/>
        </w:rPr>
        <w:t>Victoria</w:t>
      </w:r>
      <w:r w:rsidR="00DD3310" w:rsidRPr="00DD3310">
        <w:rPr>
          <w:rFonts w:ascii="Arial Narrow" w:hAnsi="Arial Narrow"/>
          <w:sz w:val="20"/>
          <w:szCs w:val="24"/>
        </w:rPr>
        <w:t xml:space="preserve"> </w:t>
      </w:r>
      <w:r w:rsidR="00DD3310">
        <w:rPr>
          <w:rFonts w:ascii="Arial Narrow" w:hAnsi="Arial Narrow"/>
          <w:sz w:val="20"/>
          <w:szCs w:val="24"/>
          <w:lang w:val="en-US"/>
        </w:rPr>
        <w:t>Science</w:t>
      </w:r>
      <w:r w:rsidR="00DD3310" w:rsidRPr="00DD3310">
        <w:rPr>
          <w:rFonts w:ascii="Arial Narrow" w:hAnsi="Arial Narrow"/>
          <w:sz w:val="20"/>
          <w:szCs w:val="24"/>
        </w:rPr>
        <w:t xml:space="preserve"> </w:t>
      </w:r>
      <w:r w:rsidR="00DD3310">
        <w:rPr>
          <w:rFonts w:ascii="Arial Narrow" w:hAnsi="Arial Narrow"/>
          <w:sz w:val="20"/>
          <w:szCs w:val="24"/>
          <w:lang w:val="en-US"/>
        </w:rPr>
        <w:t>Verlag</w:t>
      </w:r>
      <w:r w:rsidR="00DD3310">
        <w:rPr>
          <w:rFonts w:ascii="Arial Narrow" w:hAnsi="Arial Narrow"/>
          <w:sz w:val="20"/>
          <w:szCs w:val="24"/>
        </w:rPr>
        <w:t>»</w:t>
      </w:r>
    </w:p>
    <w:p w:rsidR="00DD3310" w:rsidRPr="00DD3310" w:rsidRDefault="00DD3310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</w:rPr>
      </w:pPr>
    </w:p>
    <w:p w:rsidR="00AA03D7" w:rsidRPr="0067399C" w:rsidRDefault="006A1105" w:rsidP="00DD3310">
      <w:pPr>
        <w:pStyle w:val="Normal1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DD3310" w:rsidRPr="00DD3310" w:rsidRDefault="00DD3310" w:rsidP="00DD3310">
      <w:pPr>
        <w:rPr>
          <w:rFonts w:ascii="Arial Narrow" w:hAnsi="Arial Narrow" w:cs="Calibri"/>
          <w:b/>
          <w:bCs/>
          <w:color w:val="0D0D0D" w:themeColor="text1" w:themeTint="F2"/>
          <w:sz w:val="40"/>
          <w:szCs w:val="28"/>
          <w:lang w:val="en-US"/>
        </w:rPr>
      </w:pPr>
    </w:p>
    <w:p w:rsidR="00652DFE" w:rsidRPr="00DD3310" w:rsidRDefault="00DD3310" w:rsidP="006172E8">
      <w:pPr>
        <w:jc w:val="center"/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</w:pPr>
      <w:r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М</w:t>
      </w:r>
      <w:r w:rsidR="006172E8" w:rsidRPr="004C575A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еждународная</w:t>
      </w:r>
      <w:r w:rsidR="006172E8" w:rsidRPr="00DD3310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 xml:space="preserve"> </w:t>
      </w:r>
      <w:r w:rsidR="006172E8" w:rsidRPr="004C575A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научная</w:t>
      </w:r>
      <w:r w:rsidR="006172E8" w:rsidRPr="00DD3310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 xml:space="preserve"> </w:t>
      </w:r>
      <w:r w:rsidR="006172E8" w:rsidRPr="004C575A">
        <w:rPr>
          <w:rFonts w:ascii="Arial Narrow" w:hAnsi="Arial Narrow" w:cs="Calibri"/>
          <w:b/>
          <w:bCs/>
          <w:color w:val="0D0D0D" w:themeColor="text1" w:themeTint="F2"/>
          <w:sz w:val="40"/>
          <w:szCs w:val="28"/>
        </w:rPr>
        <w:t>конференция</w:t>
      </w:r>
    </w:p>
    <w:p w:rsidR="00652DFE" w:rsidRPr="004C575A" w:rsidRDefault="00652DFE" w:rsidP="00DD3310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4C575A">
        <w:rPr>
          <w:rFonts w:ascii="Arial Narrow" w:hAnsi="Arial Narrow" w:cs="Calibri"/>
          <w:b/>
          <w:bCs/>
          <w:sz w:val="36"/>
          <w:szCs w:val="28"/>
        </w:rPr>
        <w:t>«</w:t>
      </w:r>
      <w:r w:rsidR="00193123">
        <w:rPr>
          <w:rFonts w:ascii="Arial Narrow" w:hAnsi="Arial Narrow" w:cs="Calibri"/>
          <w:b/>
          <w:bCs/>
          <w:sz w:val="36"/>
          <w:szCs w:val="28"/>
        </w:rPr>
        <w:t>Европейский с</w:t>
      </w:r>
      <w:r w:rsidR="00DD3310">
        <w:rPr>
          <w:rFonts w:ascii="Arial Narrow" w:hAnsi="Arial Narrow" w:cs="Calibri"/>
          <w:b/>
          <w:bCs/>
          <w:sz w:val="36"/>
          <w:szCs w:val="28"/>
        </w:rPr>
        <w:t>оюз</w:t>
      </w:r>
      <w:r w:rsidR="00DE28F6">
        <w:rPr>
          <w:rFonts w:ascii="Arial Narrow" w:hAnsi="Arial Narrow" w:cs="Calibri"/>
          <w:b/>
          <w:bCs/>
          <w:sz w:val="36"/>
          <w:szCs w:val="28"/>
        </w:rPr>
        <w:t xml:space="preserve"> и Россия</w:t>
      </w:r>
      <w:r w:rsidR="00DD3310">
        <w:rPr>
          <w:rFonts w:ascii="Arial Narrow" w:hAnsi="Arial Narrow" w:cs="Calibri"/>
          <w:b/>
          <w:bCs/>
          <w:sz w:val="36"/>
          <w:szCs w:val="28"/>
        </w:rPr>
        <w:t xml:space="preserve">: </w:t>
      </w:r>
      <w:r w:rsidR="00DE28F6">
        <w:rPr>
          <w:rFonts w:ascii="Arial Narrow" w:hAnsi="Arial Narrow" w:cs="Calibri"/>
          <w:b/>
          <w:bCs/>
          <w:sz w:val="36"/>
          <w:szCs w:val="28"/>
        </w:rPr>
        <w:t>опыт многовекторного взаимодействия</w:t>
      </w:r>
      <w:r w:rsidRPr="004C575A">
        <w:rPr>
          <w:rFonts w:ascii="Arial Narrow" w:hAnsi="Arial Narrow" w:cs="Calibri"/>
          <w:b/>
          <w:bCs/>
          <w:sz w:val="36"/>
          <w:szCs w:val="28"/>
        </w:rPr>
        <w:t xml:space="preserve">» </w:t>
      </w:r>
    </w:p>
    <w:p w:rsidR="006247CC" w:rsidRPr="004C575A" w:rsidRDefault="00652DFE" w:rsidP="00652DFE">
      <w:pPr>
        <w:jc w:val="center"/>
        <w:rPr>
          <w:rFonts w:ascii="Arial Narrow" w:hAnsi="Arial Narrow" w:cs="Calibri"/>
          <w:b/>
          <w:bCs/>
          <w:sz w:val="32"/>
          <w:szCs w:val="28"/>
        </w:rPr>
      </w:pP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(</w:t>
      </w:r>
      <w:r w:rsidR="00DD3310">
        <w:rPr>
          <w:rFonts w:ascii="Arial Narrow" w:hAnsi="Arial Narrow" w:cs="Calibri"/>
          <w:b/>
          <w:bCs/>
          <w:color w:val="FF0000"/>
          <w:sz w:val="28"/>
          <w:szCs w:val="28"/>
        </w:rPr>
        <w:t>Мюнхен</w:t>
      </w: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 xml:space="preserve">, </w:t>
      </w:r>
      <w:r w:rsidR="00DD3310">
        <w:rPr>
          <w:rFonts w:ascii="Arial Narrow" w:hAnsi="Arial Narrow" w:cs="Calibri"/>
          <w:b/>
          <w:bCs/>
          <w:color w:val="FF0000"/>
          <w:sz w:val="28"/>
          <w:szCs w:val="28"/>
        </w:rPr>
        <w:t>Германия</w:t>
      </w:r>
      <w:r w:rsidRPr="004C575A">
        <w:rPr>
          <w:rFonts w:ascii="Arial Narrow" w:hAnsi="Arial Narrow" w:cs="Calibri"/>
          <w:b/>
          <w:bCs/>
          <w:color w:val="FF0000"/>
          <w:sz w:val="28"/>
          <w:szCs w:val="28"/>
        </w:rPr>
        <w:t>)</w:t>
      </w:r>
    </w:p>
    <w:p w:rsidR="00652DFE" w:rsidRPr="00736996" w:rsidRDefault="00652DFE" w:rsidP="00652DFE">
      <w:pPr>
        <w:ind w:firstLine="883"/>
        <w:jc w:val="both"/>
        <w:rPr>
          <w:rFonts w:ascii="Calibri" w:hAnsi="Calibri" w:cs="Calibri"/>
        </w:rPr>
      </w:pPr>
    </w:p>
    <w:p w:rsidR="00193123" w:rsidRDefault="00DE28F6" w:rsidP="00F75E6D">
      <w:pPr>
        <w:ind w:firstLine="883"/>
        <w:jc w:val="both"/>
        <w:rPr>
          <w:rFonts w:ascii="Calibri" w:hAnsi="Calibri" w:cs="Calibri"/>
          <w:bCs/>
        </w:rPr>
      </w:pPr>
      <w:r w:rsidRPr="00DE28F6">
        <w:rPr>
          <w:rFonts w:ascii="Calibri" w:hAnsi="Calibri" w:cs="Calibri"/>
          <w:noProof/>
          <w:lang w:val="en-US" w:eastAsia="en-US"/>
        </w:rPr>
        <w:drawing>
          <wp:anchor distT="0" distB="0" distL="114300" distR="114300" simplePos="0" relativeHeight="251661824" behindDoc="1" locked="0" layoutInCell="1" allowOverlap="1" wp14:anchorId="72197C5D" wp14:editId="56C4E0F0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268097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487" y="21491"/>
                <wp:lineTo x="21487" y="0"/>
                <wp:lineTo x="0" y="0"/>
              </wp:wrapPolygon>
            </wp:wrapTight>
            <wp:docPr id="1" name="Picture 1" descr="C:\Users\aprotaso\Desktop\EU and 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otaso\Desktop\EU and Russ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58E">
        <w:rPr>
          <w:rFonts w:ascii="Calibri" w:hAnsi="Calibri" w:cs="Calibri"/>
        </w:rPr>
        <w:t>Международная компания «</w:t>
      </w:r>
      <w:r w:rsidR="0077458E" w:rsidRPr="00193123">
        <w:rPr>
          <w:rFonts w:ascii="Calibri" w:hAnsi="Calibri" w:cs="Calibri"/>
          <w:b/>
          <w:lang w:val="en-US"/>
        </w:rPr>
        <w:t>Ron</w:t>
      </w:r>
      <w:r w:rsidR="0077458E" w:rsidRPr="00193123">
        <w:rPr>
          <w:rFonts w:ascii="Calibri" w:hAnsi="Calibri" w:cs="Calibri"/>
          <w:b/>
        </w:rPr>
        <w:t xml:space="preserve"> </w:t>
      </w:r>
      <w:r w:rsidR="0077458E" w:rsidRPr="00193123">
        <w:rPr>
          <w:rFonts w:ascii="Calibri" w:hAnsi="Calibri" w:cs="Calibri"/>
          <w:b/>
          <w:lang w:val="en-US"/>
        </w:rPr>
        <w:t>Bee</w:t>
      </w:r>
      <w:r w:rsidR="0077458E" w:rsidRPr="00193123">
        <w:rPr>
          <w:rFonts w:ascii="Calibri" w:hAnsi="Calibri" w:cs="Calibri"/>
          <w:b/>
        </w:rPr>
        <w:t xml:space="preserve"> &amp; </w:t>
      </w:r>
      <w:r w:rsidR="0077458E" w:rsidRPr="00193123">
        <w:rPr>
          <w:rFonts w:ascii="Calibri" w:hAnsi="Calibri" w:cs="Calibri"/>
          <w:b/>
          <w:lang w:val="en-US"/>
        </w:rPr>
        <w:t>Associates</w:t>
      </w:r>
      <w:r w:rsidR="0077458E">
        <w:rPr>
          <w:rFonts w:ascii="Calibri" w:hAnsi="Calibri" w:cs="Calibri"/>
        </w:rPr>
        <w:t>» (США)</w:t>
      </w:r>
      <w:r w:rsidR="00DD3310">
        <w:rPr>
          <w:rFonts w:ascii="Calibri" w:hAnsi="Calibri" w:cs="Calibri"/>
        </w:rPr>
        <w:t xml:space="preserve"> и </w:t>
      </w:r>
      <w:r w:rsidR="000E012B">
        <w:rPr>
          <w:rFonts w:ascii="Calibri" w:hAnsi="Calibri" w:cs="Calibri"/>
        </w:rPr>
        <w:t xml:space="preserve">некоммерческое </w:t>
      </w:r>
      <w:r w:rsidR="00DD3310">
        <w:rPr>
          <w:rFonts w:ascii="Calibri" w:hAnsi="Calibri" w:cs="Calibri"/>
        </w:rPr>
        <w:t>издательское агенство «</w:t>
      </w:r>
      <w:r w:rsidR="00DD3310" w:rsidRPr="00193123">
        <w:rPr>
          <w:rFonts w:ascii="Calibri" w:hAnsi="Calibri" w:cs="Calibri"/>
          <w:b/>
          <w:lang w:val="en-US"/>
        </w:rPr>
        <w:t>Victoria</w:t>
      </w:r>
      <w:r w:rsidR="00DD3310" w:rsidRPr="00193123">
        <w:rPr>
          <w:rFonts w:ascii="Calibri" w:hAnsi="Calibri" w:cs="Calibri"/>
          <w:b/>
        </w:rPr>
        <w:t xml:space="preserve"> </w:t>
      </w:r>
      <w:r w:rsidR="00DD3310" w:rsidRPr="00193123">
        <w:rPr>
          <w:rFonts w:ascii="Calibri" w:hAnsi="Calibri" w:cs="Calibri"/>
          <w:b/>
          <w:lang w:val="en-US"/>
        </w:rPr>
        <w:t>Science</w:t>
      </w:r>
      <w:r w:rsidR="00DD3310" w:rsidRPr="00193123">
        <w:rPr>
          <w:rFonts w:ascii="Calibri" w:hAnsi="Calibri" w:cs="Calibri"/>
          <w:b/>
        </w:rPr>
        <w:t xml:space="preserve"> </w:t>
      </w:r>
      <w:r w:rsidR="00DD3310" w:rsidRPr="00193123">
        <w:rPr>
          <w:rFonts w:ascii="Calibri" w:hAnsi="Calibri" w:cs="Calibri"/>
          <w:b/>
          <w:lang w:val="en-US"/>
        </w:rPr>
        <w:t>Verlag</w:t>
      </w:r>
      <w:r w:rsidR="00DD3310">
        <w:rPr>
          <w:rFonts w:ascii="Calibri" w:hAnsi="Calibri" w:cs="Calibri"/>
        </w:rPr>
        <w:t>»</w:t>
      </w:r>
      <w:r w:rsidR="00DD3310" w:rsidRPr="00DD3310">
        <w:rPr>
          <w:rFonts w:ascii="Calibri" w:hAnsi="Calibri" w:cs="Calibri"/>
        </w:rPr>
        <w:t xml:space="preserve"> (</w:t>
      </w:r>
      <w:r w:rsidR="00DD3310">
        <w:rPr>
          <w:rFonts w:ascii="Calibri" w:hAnsi="Calibri" w:cs="Calibri"/>
        </w:rPr>
        <w:t>Германия</w:t>
      </w:r>
      <w:r w:rsidR="00DD3310" w:rsidRPr="00DD3310">
        <w:rPr>
          <w:rFonts w:ascii="Calibri" w:hAnsi="Calibri" w:cs="Calibri"/>
        </w:rPr>
        <w:t>)</w:t>
      </w:r>
      <w:r w:rsidR="00193123">
        <w:rPr>
          <w:rFonts w:ascii="Calibri" w:hAnsi="Calibri" w:cs="Calibri"/>
        </w:rPr>
        <w:t xml:space="preserve"> при содействии </w:t>
      </w:r>
      <w:r w:rsidR="00193123" w:rsidRPr="00193123">
        <w:rPr>
          <w:rFonts w:ascii="Calibri" w:hAnsi="Calibri" w:cs="Calibri"/>
          <w:b/>
        </w:rPr>
        <w:t xml:space="preserve">Глобального партнерства </w:t>
      </w:r>
      <w:r w:rsidR="00652DFE" w:rsidRPr="00193123">
        <w:rPr>
          <w:rFonts w:ascii="Calibri" w:hAnsi="Calibri" w:cs="Calibri"/>
          <w:b/>
        </w:rPr>
        <w:t>по развитию научно</w:t>
      </w:r>
      <w:r w:rsidR="0077458E" w:rsidRPr="00193123">
        <w:rPr>
          <w:rFonts w:ascii="Calibri" w:hAnsi="Calibri" w:cs="Calibri"/>
          <w:b/>
        </w:rPr>
        <w:t>го сотрудничества</w:t>
      </w:r>
      <w:r w:rsidR="0077458E">
        <w:rPr>
          <w:rFonts w:ascii="Calibri" w:hAnsi="Calibri" w:cs="Calibri"/>
        </w:rPr>
        <w:t xml:space="preserve"> (Россия)  </w:t>
      </w:r>
      <w:r w:rsidR="00652DFE">
        <w:rPr>
          <w:rFonts w:ascii="Calibri" w:hAnsi="Calibri" w:cs="Calibri"/>
        </w:rPr>
        <w:t xml:space="preserve">объявляют  о </w:t>
      </w:r>
      <w:r w:rsidR="00EF5FB2">
        <w:rPr>
          <w:rFonts w:ascii="Calibri" w:hAnsi="Calibri" w:cs="Calibri"/>
        </w:rPr>
        <w:t xml:space="preserve">проведении </w:t>
      </w:r>
      <w:r w:rsidR="00DD3310">
        <w:rPr>
          <w:rFonts w:ascii="Calibri" w:hAnsi="Calibri" w:cs="Calibri"/>
          <w:lang w:val="en-US"/>
        </w:rPr>
        <w:t>I</w:t>
      </w:r>
      <w:r w:rsidR="00DD3310" w:rsidRPr="00DD3310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</w:rPr>
        <w:t xml:space="preserve">международной научной конференции </w:t>
      </w:r>
      <w:r w:rsidR="00A44D24">
        <w:rPr>
          <w:rFonts w:ascii="Calibri" w:hAnsi="Calibri" w:cs="Calibri"/>
          <w:b/>
          <w:bCs/>
        </w:rPr>
        <w:t>«</w:t>
      </w:r>
      <w:r w:rsidR="00DD3310" w:rsidRPr="00DD3310">
        <w:rPr>
          <w:rFonts w:ascii="Calibri" w:hAnsi="Calibri" w:cs="Calibri"/>
          <w:b/>
          <w:bCs/>
        </w:rPr>
        <w:t xml:space="preserve">Европейский </w:t>
      </w:r>
      <w:r w:rsidR="00DD3310">
        <w:rPr>
          <w:rFonts w:ascii="Calibri" w:hAnsi="Calibri" w:cs="Calibri"/>
          <w:b/>
          <w:bCs/>
        </w:rPr>
        <w:t>Союз</w:t>
      </w:r>
      <w:r>
        <w:rPr>
          <w:rFonts w:ascii="Calibri" w:hAnsi="Calibri" w:cs="Calibri"/>
          <w:b/>
          <w:bCs/>
        </w:rPr>
        <w:t xml:space="preserve"> и Россия</w:t>
      </w:r>
      <w:r w:rsidR="00DD3310"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</w:rPr>
        <w:t>опыт многовекторного взаимодействия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DD3310" w:rsidRPr="00193123">
        <w:rPr>
          <w:rFonts w:ascii="Calibri" w:hAnsi="Calibri" w:cs="Calibri"/>
          <w:b/>
          <w:bCs/>
        </w:rPr>
        <w:t>Мюнхене</w:t>
      </w:r>
      <w:r w:rsidR="004F6CB4">
        <w:rPr>
          <w:rFonts w:ascii="Calibri" w:hAnsi="Calibri" w:cs="Calibri"/>
          <w:bCs/>
        </w:rPr>
        <w:t xml:space="preserve"> </w:t>
      </w:r>
      <w:r w:rsidR="00193123">
        <w:rPr>
          <w:rFonts w:ascii="Calibri" w:hAnsi="Calibri" w:cs="Calibri"/>
          <w:bCs/>
        </w:rPr>
        <w:t xml:space="preserve">(Германия) </w:t>
      </w:r>
      <w:r w:rsidR="004F6CB4">
        <w:rPr>
          <w:rFonts w:ascii="Calibri" w:hAnsi="Calibri" w:cs="Calibri"/>
          <w:bCs/>
        </w:rPr>
        <w:t xml:space="preserve">в </w:t>
      </w:r>
      <w:r w:rsidR="004F6CB4" w:rsidRPr="00193123">
        <w:rPr>
          <w:rFonts w:ascii="Calibri" w:hAnsi="Calibri" w:cs="Calibri"/>
          <w:b/>
          <w:bCs/>
        </w:rPr>
        <w:t xml:space="preserve">дистанционном </w:t>
      </w:r>
      <w:r w:rsidR="004F6CB4">
        <w:rPr>
          <w:rFonts w:ascii="Calibri" w:hAnsi="Calibri" w:cs="Calibri"/>
          <w:bCs/>
        </w:rPr>
        <w:t xml:space="preserve">формате. </w:t>
      </w:r>
    </w:p>
    <w:p w:rsidR="00B03550" w:rsidRPr="00DE28F6" w:rsidRDefault="00DE28F6" w:rsidP="00F75E6D">
      <w:pPr>
        <w:ind w:firstLine="883"/>
        <w:jc w:val="both"/>
        <w:rPr>
          <w:rFonts w:ascii="Calibri" w:hAnsi="Calibri" w:cs="Calibri"/>
          <w:lang w:val="en-US"/>
        </w:rPr>
      </w:pPr>
      <w:r w:rsidRPr="00DE28F6">
        <w:rPr>
          <w:rFonts w:ascii="Calibri" w:hAnsi="Calibri" w:cs="Calibri"/>
          <w:b/>
          <w:bCs/>
        </w:rPr>
        <w:t>Материалы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конференции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будут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опубликованы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Cs/>
        </w:rPr>
        <w:t>в</w:t>
      </w:r>
      <w:r w:rsidRPr="00DE28F6">
        <w:rPr>
          <w:rFonts w:ascii="Calibri" w:hAnsi="Calibri" w:cs="Calibri"/>
          <w:bCs/>
          <w:lang w:val="en-US"/>
        </w:rPr>
        <w:t xml:space="preserve"> </w:t>
      </w:r>
      <w:r w:rsidRPr="00DE28F6">
        <w:rPr>
          <w:rFonts w:ascii="Calibri" w:hAnsi="Calibri" w:cs="Calibri"/>
          <w:bCs/>
        </w:rPr>
        <w:t>первом</w:t>
      </w:r>
      <w:r w:rsidRPr="00DE28F6">
        <w:rPr>
          <w:rFonts w:ascii="Calibri" w:hAnsi="Calibri" w:cs="Calibri"/>
          <w:bCs/>
          <w:lang w:val="en-US"/>
        </w:rPr>
        <w:t xml:space="preserve"> </w:t>
      </w:r>
      <w:r w:rsidRPr="00DE28F6">
        <w:rPr>
          <w:rFonts w:ascii="Calibri" w:hAnsi="Calibri" w:cs="Calibri"/>
          <w:bCs/>
        </w:rPr>
        <w:t>томе</w:t>
      </w:r>
      <w:r w:rsidRPr="00DE28F6">
        <w:rPr>
          <w:rFonts w:ascii="Calibri" w:hAnsi="Calibri" w:cs="Calibri"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сборника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научных</w:t>
      </w:r>
      <w:r w:rsidRPr="00DE28F6">
        <w:rPr>
          <w:rFonts w:ascii="Calibri" w:hAnsi="Calibri" w:cs="Calibri"/>
          <w:b/>
          <w:bCs/>
          <w:lang w:val="en-US"/>
        </w:rPr>
        <w:t xml:space="preserve"> </w:t>
      </w:r>
      <w:r w:rsidRPr="00DE28F6">
        <w:rPr>
          <w:rFonts w:ascii="Calibri" w:hAnsi="Calibri" w:cs="Calibri"/>
          <w:b/>
          <w:bCs/>
        </w:rPr>
        <w:t>статей</w:t>
      </w:r>
      <w:r w:rsidRPr="00DE28F6">
        <w:rPr>
          <w:rFonts w:ascii="Calibri" w:hAnsi="Calibri" w:cs="Calibri"/>
          <w:bCs/>
          <w:lang w:val="en-US"/>
        </w:rPr>
        <w:t xml:space="preserve"> «Advanced Studies in Political Science, Public Policy, International Cooperation, Integration and Migration» (</w:t>
      </w:r>
      <w:r w:rsidRPr="00DE28F6">
        <w:rPr>
          <w:rFonts w:ascii="Calibri" w:hAnsi="Calibri" w:cs="Calibri"/>
          <w:b/>
          <w:bCs/>
        </w:rPr>
        <w:t>Мюнхен</w:t>
      </w:r>
      <w:r w:rsidRPr="00DE28F6">
        <w:rPr>
          <w:rFonts w:ascii="Calibri" w:hAnsi="Calibri" w:cs="Calibri"/>
          <w:b/>
          <w:bCs/>
          <w:lang w:val="en-US"/>
        </w:rPr>
        <w:t xml:space="preserve">, </w:t>
      </w:r>
      <w:r w:rsidRPr="00DE28F6">
        <w:rPr>
          <w:rFonts w:ascii="Calibri" w:hAnsi="Calibri" w:cs="Calibri"/>
          <w:b/>
          <w:bCs/>
        </w:rPr>
        <w:t>Германия</w:t>
      </w:r>
      <w:r w:rsidRPr="00DE28F6">
        <w:rPr>
          <w:rFonts w:ascii="Calibri" w:hAnsi="Calibri" w:cs="Calibri"/>
          <w:bCs/>
          <w:lang w:val="en-US"/>
        </w:rPr>
        <w:t>)</w:t>
      </w:r>
      <w:r w:rsidR="00652DFE" w:rsidRPr="00DE28F6">
        <w:rPr>
          <w:rFonts w:ascii="Calibri" w:hAnsi="Calibri" w:cs="Calibri"/>
          <w:lang w:val="en-US"/>
        </w:rPr>
        <w:t xml:space="preserve">.  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r w:rsidRPr="00193123">
        <w:rPr>
          <w:rFonts w:ascii="Calibri" w:hAnsi="Calibri" w:cs="Calibri"/>
          <w:b/>
          <w:bCs/>
          <w:color w:val="FF0000"/>
        </w:rPr>
        <w:t>Дедлайн</w:t>
      </w:r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>заявок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DE28F6">
        <w:rPr>
          <w:rFonts w:ascii="Calibri" w:hAnsi="Calibri" w:cs="Calibri"/>
          <w:b/>
          <w:bCs/>
        </w:rPr>
        <w:t>29</w:t>
      </w:r>
      <w:r w:rsidR="00DD3310">
        <w:rPr>
          <w:rFonts w:ascii="Calibri" w:hAnsi="Calibri" w:cs="Calibri"/>
          <w:b/>
          <w:bCs/>
        </w:rPr>
        <w:t xml:space="preserve"> </w:t>
      </w:r>
      <w:r w:rsidR="00DE28F6">
        <w:rPr>
          <w:rFonts w:ascii="Calibri" w:hAnsi="Calibri" w:cs="Calibri"/>
          <w:b/>
          <w:bCs/>
        </w:rPr>
        <w:t>ноября</w:t>
      </w:r>
      <w:r>
        <w:rPr>
          <w:rFonts w:ascii="Calibri" w:hAnsi="Calibri" w:cs="Calibri"/>
          <w:b/>
          <w:bCs/>
        </w:rPr>
        <w:t xml:space="preserve"> 2015 </w:t>
      </w:r>
      <w:r>
        <w:rPr>
          <w:rFonts w:ascii="Calibri" w:hAnsi="Calibri" w:cs="Calibri"/>
        </w:rPr>
        <w:t>г. (включительно)</w:t>
      </w:r>
      <w:r w:rsidRPr="00962D2A">
        <w:rPr>
          <w:rFonts w:ascii="Calibri" w:hAnsi="Calibri" w:cs="Calibri"/>
        </w:rPr>
        <w:t xml:space="preserve">. </w:t>
      </w:r>
      <w:r w:rsidRPr="00193123">
        <w:rPr>
          <w:rFonts w:ascii="Calibri" w:hAnsi="Calibri" w:cs="Calibri"/>
          <w:b/>
          <w:bCs/>
          <w:color w:val="FF0000"/>
        </w:rPr>
        <w:t>Дата выхода сборника</w:t>
      </w:r>
      <w:r w:rsidRPr="00962D2A"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DE28F6">
        <w:rPr>
          <w:rFonts w:ascii="Calibri" w:hAnsi="Calibri" w:cs="Calibri"/>
          <w:b/>
          <w:bCs/>
        </w:rPr>
        <w:t>16 января</w:t>
      </w:r>
      <w:r>
        <w:rPr>
          <w:rFonts w:ascii="Calibri" w:hAnsi="Calibri" w:cs="Calibri"/>
          <w:b/>
          <w:bCs/>
        </w:rPr>
        <w:t xml:space="preserve"> </w:t>
      </w:r>
      <w:r w:rsidR="00DE28F6">
        <w:rPr>
          <w:rFonts w:ascii="Calibri" w:hAnsi="Calibri" w:cs="Calibri"/>
          <w:b/>
          <w:bCs/>
        </w:rPr>
        <w:t>2016</w:t>
      </w:r>
      <w:r w:rsidRPr="00962D2A">
        <w:rPr>
          <w:rFonts w:ascii="Calibri" w:hAnsi="Calibri" w:cs="Calibri"/>
          <w:b/>
          <w:bCs/>
        </w:rPr>
        <w:t xml:space="preserve"> г.</w:t>
      </w:r>
    </w:p>
    <w:p w:rsidR="00652DFE" w:rsidRDefault="00652DFE" w:rsidP="00F75E6D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Целью конференции</w:t>
      </w:r>
      <w:r>
        <w:rPr>
          <w:rFonts w:ascii="Calibri" w:hAnsi="Calibri" w:cs="Calibri"/>
        </w:rPr>
        <w:t xml:space="preserve"> является обмен мне</w:t>
      </w:r>
      <w:r w:rsidR="00E3777B">
        <w:rPr>
          <w:rFonts w:ascii="Calibri" w:hAnsi="Calibri" w:cs="Calibri"/>
        </w:rPr>
        <w:t xml:space="preserve">ниями, опытом и </w:t>
      </w:r>
      <w:r>
        <w:rPr>
          <w:rFonts w:ascii="Calibri" w:hAnsi="Calibri" w:cs="Calibri"/>
        </w:rPr>
        <w:t>результатами научных  (теоретических и прикладных) исследований представи</w:t>
      </w:r>
      <w:r w:rsidR="00E3777B">
        <w:rPr>
          <w:rFonts w:ascii="Calibri" w:hAnsi="Calibri" w:cs="Calibri"/>
        </w:rPr>
        <w:t xml:space="preserve">телей научных и </w:t>
      </w:r>
      <w:r>
        <w:rPr>
          <w:rFonts w:ascii="Calibri" w:hAnsi="Calibri" w:cs="Calibri"/>
        </w:rPr>
        <w:t>образовательных структур</w:t>
      </w:r>
      <w:r w:rsidR="00C76269">
        <w:rPr>
          <w:rFonts w:ascii="Calibri" w:hAnsi="Calibri" w:cs="Calibri"/>
        </w:rPr>
        <w:t xml:space="preserve"> по вопросам многовекторного сотрудничества Европейского Союза и Российской Федерации</w:t>
      </w:r>
      <w:r>
        <w:rPr>
          <w:rFonts w:ascii="Calibri" w:hAnsi="Calibri" w:cs="Calibri"/>
        </w:rPr>
        <w:t xml:space="preserve">.  </w:t>
      </w:r>
    </w:p>
    <w:p w:rsidR="00652DFE" w:rsidRPr="001126CE" w:rsidRDefault="00652DFE" w:rsidP="001126CE">
      <w:pPr>
        <w:ind w:firstLine="883"/>
        <w:jc w:val="both"/>
        <w:rPr>
          <w:rStyle w:val="Hyperlink"/>
          <w:rFonts w:ascii="Calibri" w:hAnsi="Calibri" w:cs="Calibri"/>
          <w:color w:val="000000"/>
          <w:u w:val="none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научно-исследовательских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ученые степени)</w:t>
      </w:r>
      <w:r w:rsidR="001126C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lastRenderedPageBreak/>
        <w:t xml:space="preserve">Издание сборника </w:t>
      </w:r>
      <w:r w:rsidR="00F9714C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A610A1" w:rsidRPr="00E3549C" w:rsidRDefault="006172E8" w:rsidP="00E3549C">
      <w:pPr>
        <w:ind w:firstLine="883"/>
        <w:jc w:val="both"/>
        <w:rPr>
          <w:rStyle w:val="Hyperlink"/>
          <w:rFonts w:ascii="Calibri" w:hAnsi="Calibri" w:cs="Calibri"/>
          <w:color w:val="000000"/>
          <w:u w:val="none"/>
        </w:rPr>
      </w:pPr>
      <w:r w:rsidRPr="00A31870">
        <w:rPr>
          <w:rFonts w:ascii="Calibri" w:hAnsi="Calibri" w:cs="Calibri"/>
        </w:rPr>
        <w:t xml:space="preserve">По итогам работы конференции будет издан </w:t>
      </w:r>
      <w:r w:rsidRPr="00A31870">
        <w:rPr>
          <w:rFonts w:ascii="Calibri" w:hAnsi="Calibri" w:cs="Calibri"/>
          <w:b/>
        </w:rPr>
        <w:t>электронный сборник научных статей</w:t>
      </w:r>
      <w:r>
        <w:rPr>
          <w:rFonts w:ascii="Calibri" w:hAnsi="Calibri" w:cs="Calibri"/>
        </w:rPr>
        <w:t xml:space="preserve">. </w:t>
      </w:r>
      <w:r w:rsidRPr="004B034B">
        <w:rPr>
          <w:rStyle w:val="Hyperlink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Pr="00461499">
        <w:rPr>
          <w:rStyle w:val="Hyperlink"/>
          <w:rFonts w:ascii="Calibri" w:hAnsi="Calibri" w:cs="Calibri"/>
          <w:b/>
          <w:color w:val="auto"/>
          <w:szCs w:val="22"/>
          <w:u w:val="none"/>
        </w:rPr>
        <w:t xml:space="preserve">выходные данные издательства </w:t>
      </w:r>
      <w:r w:rsidR="00DD3310">
        <w:rPr>
          <w:rStyle w:val="Hyperlink"/>
          <w:rFonts w:ascii="Calibri" w:hAnsi="Calibri" w:cs="Calibri"/>
          <w:b/>
          <w:color w:val="auto"/>
          <w:szCs w:val="22"/>
          <w:u w:val="none"/>
        </w:rPr>
        <w:t>Германии</w:t>
      </w:r>
      <w:r w:rsidRPr="004B034B">
        <w:rPr>
          <w:rStyle w:val="Hyperlink"/>
          <w:rFonts w:ascii="Calibri" w:hAnsi="Calibri" w:cs="Calibri"/>
          <w:color w:val="auto"/>
          <w:szCs w:val="22"/>
          <w:u w:val="none"/>
        </w:rPr>
        <w:t>, включая</w:t>
      </w:r>
      <w:r w:rsidRPr="004B034B">
        <w:rPr>
          <w:rStyle w:val="Hyperlink"/>
          <w:rFonts w:ascii="Calibri" w:hAnsi="Calibri" w:cs="Calibri"/>
          <w:b/>
          <w:bCs/>
          <w:color w:val="auto"/>
          <w:szCs w:val="22"/>
          <w:u w:val="none"/>
        </w:rPr>
        <w:t xml:space="preserve"> международный книжный</w:t>
      </w:r>
      <w:r w:rsidRPr="00A31870"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 номер </w:t>
      </w:r>
      <w:r w:rsidRPr="00A31870">
        <w:rPr>
          <w:rStyle w:val="Hyperlink"/>
          <w:rFonts w:ascii="Calibri" w:hAnsi="Calibri" w:cs="Calibri"/>
          <w:b/>
          <w:bCs/>
          <w:color w:val="auto"/>
          <w:u w:val="none"/>
          <w:lang w:val="en-US"/>
        </w:rPr>
        <w:t>ISBN</w:t>
      </w:r>
      <w:r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, </w:t>
      </w:r>
      <w:r w:rsidRPr="00690A60">
        <w:rPr>
          <w:rStyle w:val="Hyperlink"/>
          <w:rFonts w:ascii="Calibri" w:hAnsi="Calibri" w:cs="Calibri"/>
          <w:bCs/>
          <w:color w:val="auto"/>
          <w:u w:val="none"/>
        </w:rPr>
        <w:t xml:space="preserve">выданный </w:t>
      </w:r>
      <w:r w:rsidR="004E34EF" w:rsidRPr="00193123">
        <w:rPr>
          <w:rStyle w:val="Hyperlink"/>
          <w:rFonts w:ascii="Calibri" w:hAnsi="Calibri" w:cs="Calibri"/>
          <w:b/>
          <w:bCs/>
          <w:color w:val="auto"/>
          <w:u w:val="none"/>
        </w:rPr>
        <w:t>Agentur für Buchmarktstandards</w:t>
      </w:r>
      <w:r w:rsidR="004E34EF">
        <w:rPr>
          <w:rStyle w:val="Hyperlink"/>
          <w:rFonts w:ascii="Calibri" w:hAnsi="Calibri" w:cs="Calibri"/>
          <w:bCs/>
          <w:color w:val="auto"/>
          <w:u w:val="none"/>
        </w:rPr>
        <w:t xml:space="preserve"> (Франкфурт-на-Майне)</w:t>
      </w:r>
      <w:r w:rsidRPr="00461499">
        <w:rPr>
          <w:rStyle w:val="Hyperlink"/>
          <w:rFonts w:ascii="Calibri" w:hAnsi="Calibri" w:cs="Calibri"/>
          <w:bCs/>
          <w:color w:val="auto"/>
          <w:u w:val="none"/>
        </w:rPr>
        <w:t>.</w:t>
      </w:r>
      <w:r w:rsidR="0077458E">
        <w:rPr>
          <w:rStyle w:val="Hyperlink"/>
          <w:rFonts w:ascii="Calibri" w:hAnsi="Calibri" w:cs="Calibri"/>
          <w:bCs/>
          <w:color w:val="auto"/>
          <w:u w:val="none"/>
        </w:rPr>
        <w:t xml:space="preserve"> </w:t>
      </w:r>
      <w:r w:rsidR="0077458E">
        <w:rPr>
          <w:rFonts w:ascii="Calibri" w:hAnsi="Calibri" w:cs="Calibri"/>
        </w:rPr>
        <w:t xml:space="preserve">Сборник издается в соответствии </w:t>
      </w:r>
      <w:r w:rsidR="0077458E" w:rsidRPr="003F2627">
        <w:rPr>
          <w:rFonts w:ascii="Calibri" w:hAnsi="Calibri" w:cs="Calibri"/>
          <w:b/>
        </w:rPr>
        <w:t>с требованиями международного издательского стандарта</w:t>
      </w:r>
      <w:r w:rsidR="0077458E">
        <w:rPr>
          <w:rFonts w:ascii="Calibri" w:hAnsi="Calibri" w:cs="Calibri"/>
        </w:rPr>
        <w:t xml:space="preserve"> «</w:t>
      </w:r>
      <w:r w:rsidR="0077458E" w:rsidRPr="003F2627">
        <w:rPr>
          <w:rFonts w:ascii="Calibri" w:hAnsi="Calibri" w:cs="Calibri"/>
          <w:b/>
          <w:lang w:val="en-US"/>
        </w:rPr>
        <w:t>Chicago</w:t>
      </w:r>
      <w:r w:rsidR="0077458E" w:rsidRPr="003F2627">
        <w:rPr>
          <w:rFonts w:ascii="Calibri" w:hAnsi="Calibri" w:cs="Calibri"/>
          <w:b/>
        </w:rPr>
        <w:t xml:space="preserve"> </w:t>
      </w:r>
      <w:r w:rsidR="00A45320">
        <w:rPr>
          <w:rFonts w:ascii="Calibri" w:hAnsi="Calibri" w:cs="Calibri"/>
          <w:b/>
          <w:lang w:val="en-US"/>
        </w:rPr>
        <w:t>Manua</w:t>
      </w:r>
      <w:r w:rsidR="0077458E" w:rsidRPr="003F2627">
        <w:rPr>
          <w:rFonts w:ascii="Calibri" w:hAnsi="Calibri" w:cs="Calibri"/>
          <w:b/>
          <w:lang w:val="en-US"/>
        </w:rPr>
        <w:t>l</w:t>
      </w:r>
      <w:r w:rsidR="0077458E" w:rsidRPr="003F2627">
        <w:rPr>
          <w:rFonts w:ascii="Calibri" w:hAnsi="Calibri" w:cs="Calibri"/>
          <w:b/>
        </w:rPr>
        <w:t xml:space="preserve"> </w:t>
      </w:r>
      <w:r w:rsidR="0077458E" w:rsidRPr="003F2627">
        <w:rPr>
          <w:rFonts w:ascii="Calibri" w:hAnsi="Calibri" w:cs="Calibri"/>
          <w:b/>
          <w:lang w:val="en-US"/>
        </w:rPr>
        <w:t>of</w:t>
      </w:r>
      <w:r w:rsidR="0077458E" w:rsidRPr="003F2627">
        <w:rPr>
          <w:rFonts w:ascii="Calibri" w:hAnsi="Calibri" w:cs="Calibri"/>
          <w:b/>
        </w:rPr>
        <w:t xml:space="preserve"> </w:t>
      </w:r>
      <w:r w:rsidR="0077458E" w:rsidRPr="003F2627">
        <w:rPr>
          <w:rFonts w:ascii="Calibri" w:hAnsi="Calibri" w:cs="Calibri"/>
          <w:b/>
          <w:lang w:val="en-US"/>
        </w:rPr>
        <w:t>Style</w:t>
      </w:r>
      <w:r w:rsidR="0077458E">
        <w:rPr>
          <w:rFonts w:ascii="Calibri" w:hAnsi="Calibri" w:cs="Calibri"/>
        </w:rPr>
        <w:t>»</w:t>
      </w:r>
      <w:r w:rsidR="0077458E" w:rsidRPr="003F2627">
        <w:rPr>
          <w:rFonts w:ascii="Calibri" w:hAnsi="Calibri" w:cs="Calibri"/>
        </w:rPr>
        <w:t xml:space="preserve">. </w:t>
      </w:r>
      <w:r w:rsidR="0077458E">
        <w:rPr>
          <w:rFonts w:ascii="Calibri" w:hAnsi="Calibri" w:cs="Calibri"/>
        </w:rPr>
        <w:t xml:space="preserve">Организационный комитет представляет </w:t>
      </w:r>
      <w:r w:rsidR="0077458E" w:rsidRPr="003F2627">
        <w:rPr>
          <w:rFonts w:ascii="Calibri" w:hAnsi="Calibri" w:cs="Calibri"/>
          <w:b/>
        </w:rPr>
        <w:t>справку о принятии статьи к публикации</w:t>
      </w:r>
      <w:r w:rsidR="00E3549C">
        <w:rPr>
          <w:rFonts w:ascii="Calibri" w:hAnsi="Calibri" w:cs="Calibri"/>
        </w:rPr>
        <w:t xml:space="preserve"> в сборнике по запросу автора.</w:t>
      </w:r>
      <w:r w:rsidR="00193123">
        <w:rPr>
          <w:rFonts w:ascii="Calibri" w:hAnsi="Calibri" w:cs="Calibri"/>
        </w:rPr>
        <w:t xml:space="preserve">  </w:t>
      </w:r>
    </w:p>
    <w:p w:rsidR="00F1594D" w:rsidRDefault="00DD14B5" w:rsidP="00C7626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val="en-US" w:eastAsia="en-US"/>
        </w:rPr>
        <w:pict>
          <v:rect id="Rectangle 82" o:spid="_x0000_s1028" style="position:absolute;left:0;text-align:left;margin-left:-5.6pt;margin-top:7.75pt;width:600.75pt;height:159.3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" fillcolor="#f2f2f2" stroked="f">
            <v:textbox>
              <w:txbxContent>
                <w:p w:rsidR="006557DF" w:rsidRDefault="006557DF" w:rsidP="006557DF">
                  <w:pPr>
                    <w:jc w:val="center"/>
                  </w:pPr>
                  <w:bookmarkStart w:id="0" w:name="_GoBack"/>
                  <w:bookmarkEnd w:id="0"/>
                </w:p>
              </w:txbxContent>
            </v:textbox>
            <w10:wrap anchorx="page"/>
          </v:rect>
        </w:pict>
      </w:r>
    </w:p>
    <w:p w:rsidR="006A1105" w:rsidRPr="00F1594D" w:rsidRDefault="00F1594D" w:rsidP="00F1594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Секции </w:t>
      </w:r>
      <w:r>
        <w:rPr>
          <w:rFonts w:ascii="Calibri" w:hAnsi="Calibri" w:cs="Calibri"/>
        </w:rPr>
        <w:t>охватывают основные направления, но</w:t>
      </w:r>
      <w:r>
        <w:rPr>
          <w:rFonts w:ascii="Calibri" w:hAnsi="Calibri" w:cs="Calibri"/>
          <w:b/>
          <w:bCs/>
        </w:rPr>
        <w:t xml:space="preserve"> не исчерпывают тематику конференции</w:t>
      </w:r>
      <w:r>
        <w:rPr>
          <w:rFonts w:ascii="Calibri" w:hAnsi="Calibri" w:cs="Calibri"/>
        </w:rPr>
        <w:t xml:space="preserve">: </w:t>
      </w:r>
    </w:p>
    <w:p w:rsidR="00F1594D" w:rsidRDefault="00F1594D" w:rsidP="00276828">
      <w:pPr>
        <w:rPr>
          <w:rFonts w:asciiTheme="minorHAnsi" w:hAnsiTheme="minorHAnsi"/>
          <w:b/>
        </w:rPr>
      </w:pP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01 </w:t>
      </w:r>
      <w:r w:rsidRPr="006628F6">
        <w:rPr>
          <w:rFonts w:asciiTheme="minorHAnsi" w:hAnsiTheme="minorHAnsi"/>
        </w:rPr>
        <w:t>Нормативно-правовая база и институциональные механизмы отношений ЕС и России.</w:t>
      </w: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02 </w:t>
      </w:r>
      <w:r w:rsidRPr="006628F6">
        <w:rPr>
          <w:rFonts w:asciiTheme="minorHAnsi" w:hAnsiTheme="minorHAnsi"/>
        </w:rPr>
        <w:t xml:space="preserve">Особенности отношений Европейского союза и России (1991-2014). </w:t>
      </w: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03 </w:t>
      </w:r>
      <w:r w:rsidRPr="006628F6">
        <w:rPr>
          <w:rFonts w:asciiTheme="minorHAnsi" w:hAnsiTheme="minorHAnsi"/>
        </w:rPr>
        <w:t>Политическое развитие и взаимодействие ЕС и России.</w:t>
      </w: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04 </w:t>
      </w:r>
      <w:r w:rsidRPr="006628F6">
        <w:rPr>
          <w:rFonts w:asciiTheme="minorHAnsi" w:hAnsiTheme="minorHAnsi"/>
        </w:rPr>
        <w:t xml:space="preserve">ЕС и Россия в системе современных международных отношений. </w:t>
      </w: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05 </w:t>
      </w:r>
      <w:r w:rsidRPr="006628F6">
        <w:rPr>
          <w:rFonts w:asciiTheme="minorHAnsi" w:hAnsiTheme="minorHAnsi"/>
        </w:rPr>
        <w:t>Социально-экономическое развитие и взаимодействие ЕС и России.</w:t>
      </w:r>
    </w:p>
    <w:p w:rsidR="001126CE" w:rsidRPr="006628F6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06 </w:t>
      </w:r>
      <w:r w:rsidRPr="006628F6">
        <w:rPr>
          <w:rFonts w:asciiTheme="minorHAnsi" w:hAnsiTheme="minorHAnsi"/>
        </w:rPr>
        <w:t xml:space="preserve">Сотрудничество в научной и образовательной сферах. </w:t>
      </w:r>
    </w:p>
    <w:p w:rsidR="00E3549C" w:rsidRDefault="001126CE" w:rsidP="001126CE">
      <w:pPr>
        <w:ind w:firstLine="9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07 </w:t>
      </w:r>
      <w:r w:rsidRPr="006628F6">
        <w:rPr>
          <w:rFonts w:asciiTheme="minorHAnsi" w:hAnsiTheme="minorHAnsi"/>
        </w:rPr>
        <w:t xml:space="preserve">Перспективы дальнейшего развития отношений ЕС и России. </w:t>
      </w:r>
    </w:p>
    <w:p w:rsidR="00193123" w:rsidRPr="00E3549C" w:rsidRDefault="00193123" w:rsidP="00E3549C">
      <w:pPr>
        <w:rPr>
          <w:rFonts w:asciiTheme="minorHAnsi" w:hAnsiTheme="minorHAnsi"/>
        </w:rPr>
      </w:pPr>
    </w:p>
    <w:p w:rsidR="001126CE" w:rsidRDefault="001126CE" w:rsidP="00F75E6D">
      <w:pPr>
        <w:ind w:firstLine="883"/>
        <w:jc w:val="both"/>
        <w:rPr>
          <w:rFonts w:ascii="Calibri" w:hAnsi="Calibri" w:cs="Calibri"/>
          <w:b/>
          <w:color w:val="FF0000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Default="006A1105" w:rsidP="0077458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 xml:space="preserve">х работ ученых, поэтому </w:t>
      </w:r>
      <w:r w:rsidR="00DE28F6">
        <w:rPr>
          <w:rFonts w:ascii="Calibri" w:hAnsi="Calibri" w:cs="Calibri"/>
        </w:rPr>
        <w:t>размещает</w:t>
      </w:r>
      <w:r w:rsidRPr="00A31870">
        <w:rPr>
          <w:rFonts w:ascii="Calibri" w:hAnsi="Calibri" w:cs="Calibri"/>
        </w:rPr>
        <w:t xml:space="preserve"> </w:t>
      </w:r>
      <w:r w:rsidRPr="009A0400">
        <w:rPr>
          <w:rFonts w:ascii="Calibri" w:hAnsi="Calibri" w:cs="Calibri"/>
          <w:b/>
        </w:rPr>
        <w:t>статьи авторов в системах научного цитирования</w:t>
      </w:r>
      <w:r w:rsidRPr="00A31870">
        <w:rPr>
          <w:rFonts w:ascii="Calibri" w:hAnsi="Calibri" w:cs="Calibri"/>
        </w:rPr>
        <w:t xml:space="preserve">. В частности, сборник будет размещен в наукометрической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r w:rsidRPr="00A31870">
        <w:rPr>
          <w:rFonts w:ascii="Calibri" w:hAnsi="Calibri" w:cs="Calibri"/>
          <w:b/>
          <w:bCs/>
          <w:lang w:val="de-DE"/>
        </w:rPr>
        <w:t>GoogleScholar</w:t>
      </w:r>
      <w:r w:rsidRPr="00A3187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>Статьи по социальным наукам дополнительно размещаются</w:t>
      </w:r>
      <w:r w:rsidR="0077458E" w:rsidRPr="00193123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>в</w:t>
      </w:r>
      <w:r w:rsidR="0077458E" w:rsidRPr="00193123">
        <w:rPr>
          <w:rFonts w:ascii="Calibri" w:hAnsi="Calibri" w:cs="Calibri"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Social</w:t>
      </w:r>
      <w:r w:rsidR="0077458E" w:rsidRPr="00193123">
        <w:rPr>
          <w:rFonts w:ascii="Calibri" w:hAnsi="Calibri" w:cs="Calibri"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Sciences</w:t>
      </w:r>
      <w:r w:rsidR="0077458E" w:rsidRPr="0019312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Open</w:t>
      </w:r>
      <w:r w:rsidR="0077458E" w:rsidRPr="0019312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Access</w:t>
      </w:r>
      <w:r w:rsidR="0077458E" w:rsidRPr="00193123">
        <w:rPr>
          <w:rFonts w:ascii="Calibri" w:hAnsi="Calibri" w:cs="Calibri"/>
          <w:b/>
        </w:rPr>
        <w:t xml:space="preserve"> </w:t>
      </w:r>
      <w:r w:rsidR="0077458E" w:rsidRPr="00017313">
        <w:rPr>
          <w:rFonts w:ascii="Calibri" w:hAnsi="Calibri" w:cs="Calibri"/>
          <w:b/>
          <w:lang w:val="en-US"/>
        </w:rPr>
        <w:t>Repository</w:t>
      </w:r>
      <w:r w:rsidR="0077458E" w:rsidRPr="00193123">
        <w:rPr>
          <w:rFonts w:ascii="Calibri" w:hAnsi="Calibri" w:cs="Calibri"/>
        </w:rPr>
        <w:t xml:space="preserve"> – </w:t>
      </w:r>
      <w:r w:rsidR="0077458E" w:rsidRPr="00017313">
        <w:rPr>
          <w:rFonts w:ascii="Calibri" w:hAnsi="Calibri" w:cs="Calibri"/>
          <w:b/>
          <w:lang w:val="en-US"/>
        </w:rPr>
        <w:t>SSOAR</w:t>
      </w:r>
      <w:r w:rsidR="0077458E" w:rsidRPr="00193123">
        <w:rPr>
          <w:rFonts w:ascii="Calibri" w:hAnsi="Calibri" w:cs="Calibri"/>
        </w:rPr>
        <w:t xml:space="preserve"> (</w:t>
      </w:r>
      <w:r w:rsidR="0077458E">
        <w:rPr>
          <w:rFonts w:ascii="Calibri" w:hAnsi="Calibri" w:cs="Calibri"/>
        </w:rPr>
        <w:t>Институт</w:t>
      </w:r>
      <w:r w:rsidR="0077458E" w:rsidRPr="00193123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>социальных</w:t>
      </w:r>
      <w:r w:rsidR="0077458E" w:rsidRPr="00193123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>наук</w:t>
      </w:r>
      <w:r w:rsidR="0077458E" w:rsidRPr="00193123">
        <w:rPr>
          <w:rFonts w:ascii="Calibri" w:hAnsi="Calibri" w:cs="Calibri"/>
        </w:rPr>
        <w:t xml:space="preserve"> </w:t>
      </w:r>
      <w:r w:rsidR="0077458E">
        <w:rPr>
          <w:rFonts w:ascii="Calibri" w:hAnsi="Calibri" w:cs="Calibri"/>
        </w:rPr>
        <w:t>им</w:t>
      </w:r>
      <w:r w:rsidR="0077458E" w:rsidRPr="00193123">
        <w:rPr>
          <w:rFonts w:ascii="Calibri" w:hAnsi="Calibri" w:cs="Calibri"/>
        </w:rPr>
        <w:t xml:space="preserve">. </w:t>
      </w:r>
      <w:r w:rsidR="0077458E">
        <w:rPr>
          <w:rFonts w:ascii="Calibri" w:hAnsi="Calibri" w:cs="Calibri"/>
        </w:rPr>
        <w:t>Лейбница</w:t>
      </w:r>
      <w:r w:rsidR="0077458E" w:rsidRPr="00017313">
        <w:rPr>
          <w:rFonts w:ascii="Calibri" w:hAnsi="Calibri" w:cs="Calibri"/>
        </w:rPr>
        <w:t xml:space="preserve">, </w:t>
      </w:r>
      <w:r w:rsidR="0077458E">
        <w:rPr>
          <w:rFonts w:ascii="Calibri" w:hAnsi="Calibri" w:cs="Calibri"/>
        </w:rPr>
        <w:t>Германия</w:t>
      </w:r>
      <w:r w:rsidR="0077458E" w:rsidRPr="00017313">
        <w:rPr>
          <w:rFonts w:ascii="Calibri" w:hAnsi="Calibri" w:cs="Calibri"/>
        </w:rPr>
        <w:t>)</w:t>
      </w:r>
      <w:r w:rsidR="0077458E">
        <w:rPr>
          <w:rFonts w:ascii="Calibri" w:hAnsi="Calibri" w:cs="Calibri"/>
        </w:rPr>
        <w:t>.</w:t>
      </w:r>
    </w:p>
    <w:p w:rsidR="00193123" w:rsidRDefault="009B2547" w:rsidP="00F75E6D">
      <w:pPr>
        <w:ind w:firstLine="883"/>
        <w:jc w:val="both"/>
        <w:rPr>
          <w:rStyle w:val="hps"/>
          <w:rFonts w:ascii="Calibri" w:hAnsi="Calibri" w:cs="Calibri"/>
          <w:b/>
          <w:szCs w:val="22"/>
        </w:rPr>
      </w:pPr>
      <w:r>
        <w:rPr>
          <w:rFonts w:ascii="Calibri" w:hAnsi="Calibri" w:cs="Calibri"/>
        </w:rPr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является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описание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r w:rsidRPr="00A708FA">
        <w:rPr>
          <w:rStyle w:val="hps"/>
          <w:rFonts w:ascii="Calibri" w:hAnsi="Calibri" w:cs="Calibri"/>
          <w:b/>
          <w:szCs w:val="22"/>
        </w:rPr>
        <w:t>CrossRef</w:t>
      </w:r>
      <w:r w:rsidRPr="00A708FA">
        <w:rPr>
          <w:rStyle w:val="hps"/>
          <w:rFonts w:ascii="Calibri" w:hAnsi="Calibri" w:cs="Calibri"/>
          <w:szCs w:val="22"/>
        </w:rPr>
        <w:t xml:space="preserve">» (Lynnfield,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, </w:t>
      </w:r>
      <w:r w:rsidRPr="00A708FA">
        <w:rPr>
          <w:rStyle w:val="hps"/>
          <w:rFonts w:ascii="Calibri" w:hAnsi="Calibri" w:cs="Calibri"/>
          <w:szCs w:val="22"/>
          <w:lang w:val="en-US"/>
        </w:rPr>
        <w:t>USA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</w:p>
    <w:p w:rsidR="009B2547" w:rsidRPr="00EF5FB2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EF5FB2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EF5FB2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EF5FB2">
        <w:rPr>
          <w:rStyle w:val="hps"/>
          <w:rFonts w:ascii="Calibri" w:hAnsi="Calibri" w:cs="Calibri"/>
          <w:szCs w:val="22"/>
        </w:rPr>
        <w:t xml:space="preserve"> «</w:t>
      </w:r>
      <w:r w:rsidR="00DC7311">
        <w:rPr>
          <w:rFonts w:ascii="Calibri" w:hAnsi="Calibri" w:cs="Calibri"/>
          <w:b/>
          <w:lang w:val="en-US"/>
        </w:rPr>
        <w:t>The</w:t>
      </w:r>
      <w:r w:rsidR="00DC7311" w:rsidRPr="00DD3310">
        <w:rPr>
          <w:rFonts w:ascii="Calibri" w:hAnsi="Calibri" w:cs="Calibri"/>
          <w:b/>
        </w:rPr>
        <w:t xml:space="preserve"> </w:t>
      </w:r>
      <w:r w:rsidR="00DC7311">
        <w:rPr>
          <w:rFonts w:ascii="Calibri" w:hAnsi="Calibri" w:cs="Calibri"/>
          <w:b/>
          <w:lang w:val="en-US"/>
        </w:rPr>
        <w:t>European</w:t>
      </w:r>
      <w:r w:rsidR="00DC7311" w:rsidRPr="00DD3310">
        <w:rPr>
          <w:rFonts w:ascii="Calibri" w:hAnsi="Calibri" w:cs="Calibri"/>
          <w:b/>
        </w:rPr>
        <w:t xml:space="preserve"> </w:t>
      </w:r>
      <w:r w:rsidR="00DC7311">
        <w:rPr>
          <w:rFonts w:ascii="Calibri" w:hAnsi="Calibri" w:cs="Calibri"/>
          <w:b/>
          <w:lang w:val="en-US"/>
        </w:rPr>
        <w:t>Union</w:t>
      </w:r>
      <w:r w:rsidR="00DC7311" w:rsidRPr="00DD3310">
        <w:rPr>
          <w:rFonts w:ascii="Calibri" w:hAnsi="Calibri" w:cs="Calibri"/>
          <w:b/>
        </w:rPr>
        <w:t xml:space="preserve">: </w:t>
      </w:r>
      <w:r w:rsidR="00DC7311">
        <w:rPr>
          <w:rFonts w:ascii="Calibri" w:hAnsi="Calibri" w:cs="Calibri"/>
          <w:b/>
          <w:lang w:val="en-US"/>
        </w:rPr>
        <w:t>Trends</w:t>
      </w:r>
      <w:r w:rsidR="00DC7311" w:rsidRPr="00DD3310">
        <w:rPr>
          <w:rFonts w:ascii="Calibri" w:hAnsi="Calibri" w:cs="Calibri"/>
          <w:b/>
        </w:rPr>
        <w:t xml:space="preserve"> </w:t>
      </w:r>
      <w:r w:rsidR="00DC7311">
        <w:rPr>
          <w:rFonts w:ascii="Calibri" w:hAnsi="Calibri" w:cs="Calibri"/>
          <w:b/>
          <w:lang w:val="en-US"/>
        </w:rPr>
        <w:t>of</w:t>
      </w:r>
      <w:r w:rsidR="00DC7311" w:rsidRPr="00DD3310">
        <w:rPr>
          <w:rFonts w:ascii="Calibri" w:hAnsi="Calibri" w:cs="Calibri"/>
          <w:b/>
        </w:rPr>
        <w:t xml:space="preserve"> </w:t>
      </w:r>
      <w:r w:rsidR="00DC7311">
        <w:rPr>
          <w:rFonts w:ascii="Calibri" w:hAnsi="Calibri" w:cs="Calibri"/>
          <w:b/>
          <w:lang w:val="en-US"/>
        </w:rPr>
        <w:t>Development</w:t>
      </w:r>
      <w:r w:rsidRPr="00EF5FB2">
        <w:rPr>
          <w:rStyle w:val="hps"/>
          <w:rFonts w:ascii="Calibri" w:hAnsi="Calibri" w:cs="Calibri"/>
          <w:szCs w:val="22"/>
        </w:rPr>
        <w:t xml:space="preserve">» </w:t>
      </w:r>
      <w:r w:rsidR="00307550" w:rsidRPr="00EF5FB2">
        <w:rPr>
          <w:rStyle w:val="hps"/>
          <w:rFonts w:ascii="Calibri" w:hAnsi="Calibri" w:cs="Calibri"/>
          <w:szCs w:val="22"/>
        </w:rPr>
        <w:t>(</w:t>
      </w:r>
      <w:r w:rsidR="00307550">
        <w:rPr>
          <w:rStyle w:val="hps"/>
          <w:rFonts w:ascii="Calibri" w:hAnsi="Calibri" w:cs="Calibri"/>
          <w:szCs w:val="22"/>
        </w:rPr>
        <w:t>т</w:t>
      </w:r>
      <w:r w:rsidR="00307550" w:rsidRPr="00307550">
        <w:rPr>
          <w:rStyle w:val="hps"/>
          <w:rFonts w:ascii="Calibri" w:hAnsi="Calibri" w:cs="Calibri"/>
          <w:szCs w:val="22"/>
        </w:rPr>
        <w:t>ом</w:t>
      </w:r>
      <w:r w:rsidR="00DC7311">
        <w:rPr>
          <w:rStyle w:val="hps"/>
          <w:rFonts w:ascii="Calibri" w:hAnsi="Calibri" w:cs="Calibri"/>
          <w:szCs w:val="22"/>
        </w:rPr>
        <w:t xml:space="preserve"> 1</w:t>
      </w:r>
      <w:r w:rsidR="00307550" w:rsidRPr="00EF5FB2">
        <w:rPr>
          <w:rStyle w:val="hps"/>
          <w:rFonts w:ascii="Calibri" w:hAnsi="Calibri" w:cs="Calibri"/>
          <w:szCs w:val="22"/>
        </w:rPr>
        <w:t xml:space="preserve">) </w:t>
      </w:r>
      <w:r w:rsidRPr="00307550">
        <w:rPr>
          <w:rStyle w:val="hps"/>
          <w:rFonts w:ascii="Calibri" w:hAnsi="Calibri" w:cs="Calibri"/>
          <w:b/>
          <w:szCs w:val="22"/>
        </w:rPr>
        <w:t>присвоен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следующий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идентификатор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цифрового</w:t>
      </w:r>
      <w:r w:rsidRPr="00EF5FB2">
        <w:rPr>
          <w:rStyle w:val="hps"/>
          <w:rFonts w:ascii="Calibri" w:hAnsi="Calibri" w:cs="Calibri"/>
          <w:b/>
          <w:szCs w:val="22"/>
        </w:rPr>
        <w:t xml:space="preserve"> </w:t>
      </w:r>
      <w:r w:rsidRPr="00307550">
        <w:rPr>
          <w:rStyle w:val="hps"/>
          <w:rFonts w:ascii="Calibri" w:hAnsi="Calibri" w:cs="Calibri"/>
          <w:b/>
          <w:szCs w:val="22"/>
        </w:rPr>
        <w:t>объекта</w:t>
      </w:r>
      <w:r w:rsidRPr="00EF5FB2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EF5FB2">
        <w:rPr>
          <w:rStyle w:val="hps"/>
          <w:rFonts w:ascii="Calibri" w:hAnsi="Calibri" w:cs="Calibri"/>
          <w:szCs w:val="22"/>
        </w:rPr>
        <w:t xml:space="preserve">): </w:t>
      </w:r>
      <w:r w:rsidR="00DE28F6">
        <w:rPr>
          <w:rStyle w:val="hps"/>
          <w:rFonts w:ascii="Calibri" w:hAnsi="Calibri" w:cs="Calibri"/>
          <w:b/>
          <w:szCs w:val="22"/>
        </w:rPr>
        <w:t>10.17809/24</w:t>
      </w:r>
      <w:r w:rsidR="001126CE">
        <w:rPr>
          <w:rStyle w:val="hps"/>
          <w:rFonts w:ascii="Calibri" w:hAnsi="Calibri" w:cs="Calibri"/>
          <w:b/>
          <w:szCs w:val="22"/>
        </w:rPr>
        <w:t>(2015</w:t>
      </w:r>
      <w:r w:rsidRPr="00EF5FB2">
        <w:rPr>
          <w:rStyle w:val="hps"/>
          <w:rFonts w:ascii="Calibri" w:hAnsi="Calibri" w:cs="Calibri"/>
          <w:b/>
          <w:szCs w:val="22"/>
        </w:rPr>
        <w:t>)-</w:t>
      </w:r>
      <w:r w:rsidR="00DC7311">
        <w:rPr>
          <w:rStyle w:val="hps"/>
          <w:rFonts w:ascii="Calibri" w:hAnsi="Calibri" w:cs="Calibri"/>
          <w:b/>
          <w:szCs w:val="22"/>
          <w:lang w:val="en-US"/>
        </w:rPr>
        <w:t>VSV</w:t>
      </w:r>
      <w:r w:rsidRPr="00EF5FB2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</w:t>
      </w:r>
      <w:r w:rsidR="001F68A3">
        <w:rPr>
          <w:rStyle w:val="hps"/>
          <w:rFonts w:ascii="Calibri" w:hAnsi="Calibri" w:cs="Calibri"/>
          <w:szCs w:val="22"/>
        </w:rPr>
        <w:t xml:space="preserve">дополнительно </w:t>
      </w:r>
      <w:r w:rsidRPr="00A708FA">
        <w:rPr>
          <w:rStyle w:val="hps"/>
          <w:rFonts w:ascii="Calibri" w:hAnsi="Calibri" w:cs="Calibri"/>
          <w:szCs w:val="22"/>
        </w:rPr>
        <w:t xml:space="preserve">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r w:rsidR="001F68A3" w:rsidRPr="001F68A3">
        <w:rPr>
          <w:rStyle w:val="apple-converted-space"/>
          <w:rFonts w:ascii="Calibri" w:hAnsi="Calibri"/>
          <w:b/>
          <w:color w:val="222222"/>
          <w:szCs w:val="22"/>
          <w:shd w:val="clear" w:color="auto" w:fill="FFFFFF"/>
        </w:rPr>
        <w:t>«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="001F68A3">
        <w:rPr>
          <w:rStyle w:val="hps"/>
          <w:rFonts w:ascii="Calibri" w:hAnsi="Calibri" w:cs="Calibri"/>
          <w:b/>
          <w:szCs w:val="22"/>
        </w:rPr>
        <w:t>»</w:t>
      </w:r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характер,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последн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193123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. </w:t>
      </w:r>
    </w:p>
    <w:p w:rsidR="00E3777B" w:rsidRDefault="006A1105" w:rsidP="00F75E6D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Электронный вариант сборника рассылается авторам и публикуется </w:t>
      </w:r>
      <w:r w:rsidR="00E3549C" w:rsidRPr="00193123">
        <w:rPr>
          <w:rFonts w:ascii="Calibri" w:hAnsi="Calibri" w:cs="Calibri"/>
          <w:b/>
        </w:rPr>
        <w:t>в онлайн-архиве</w:t>
      </w:r>
      <w:r w:rsidR="00E3549C">
        <w:rPr>
          <w:rFonts w:ascii="Calibri" w:hAnsi="Calibri" w:cs="Calibri"/>
        </w:rPr>
        <w:t xml:space="preserve"> (в режиме </w:t>
      </w:r>
      <w:r w:rsidR="00E3549C">
        <w:rPr>
          <w:rFonts w:ascii="Calibri" w:hAnsi="Calibri" w:cs="Calibri"/>
          <w:lang w:val="en-US"/>
        </w:rPr>
        <w:t>Open</w:t>
      </w:r>
      <w:r w:rsidR="00E3549C" w:rsidRPr="00193123">
        <w:rPr>
          <w:rFonts w:ascii="Calibri" w:hAnsi="Calibri" w:cs="Calibri"/>
        </w:rPr>
        <w:t xml:space="preserve"> </w:t>
      </w:r>
      <w:r w:rsidR="00E3549C">
        <w:rPr>
          <w:rFonts w:ascii="Calibri" w:hAnsi="Calibri" w:cs="Calibri"/>
          <w:lang w:val="en-US"/>
        </w:rPr>
        <w:t>Access</w:t>
      </w:r>
      <w:r w:rsidR="00E3549C">
        <w:rPr>
          <w:rFonts w:ascii="Calibri" w:hAnsi="Calibri" w:cs="Calibri"/>
        </w:rPr>
        <w:t xml:space="preserve">): </w:t>
      </w:r>
      <w:hyperlink r:id="rId10" w:anchor="arhiv" w:history="1">
        <w:r w:rsidR="001F68A3" w:rsidRPr="0019131E">
          <w:rPr>
            <w:rStyle w:val="Hyperlink"/>
            <w:rFonts w:ascii="Calibri" w:hAnsi="Calibri" w:cs="Calibri"/>
          </w:rPr>
          <w:t>http://gpscience.org/index.html#arhiv</w:t>
        </w:r>
      </w:hyperlink>
      <w:r w:rsidR="001F68A3">
        <w:rPr>
          <w:rFonts w:ascii="Calibri" w:hAnsi="Calibri" w:cs="Calibri"/>
        </w:rPr>
        <w:t xml:space="preserve">. </w:t>
      </w:r>
    </w:p>
    <w:p w:rsidR="00E3777B" w:rsidRPr="00880F5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880F54">
        <w:rPr>
          <w:rFonts w:ascii="Calibri" w:hAnsi="Calibri" w:cs="Calibri"/>
          <w:b/>
          <w:color w:val="FF0000"/>
          <w:szCs w:val="22"/>
        </w:rPr>
        <w:t xml:space="preserve">Сроки рассылки печатной корреспонденции и сборника материалов. </w:t>
      </w: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b/>
          <w:szCs w:val="22"/>
        </w:rPr>
      </w:pPr>
      <w:r w:rsidRPr="00880F54">
        <w:rPr>
          <w:rFonts w:ascii="Calibri" w:hAnsi="Calibri" w:cs="Calibri"/>
          <w:szCs w:val="22"/>
        </w:rPr>
        <w:t xml:space="preserve">Рассылка </w:t>
      </w:r>
      <w:r w:rsidRPr="00880F54">
        <w:rPr>
          <w:rFonts w:ascii="Calibri" w:hAnsi="Calibri" w:cs="Calibri"/>
          <w:b/>
          <w:szCs w:val="22"/>
        </w:rPr>
        <w:t>сертификатов</w:t>
      </w:r>
      <w:r w:rsidRPr="00880F54">
        <w:rPr>
          <w:rFonts w:ascii="Calibri" w:hAnsi="Calibri" w:cs="Calibri"/>
          <w:szCs w:val="22"/>
        </w:rPr>
        <w:t xml:space="preserve"> участников конфере</w:t>
      </w:r>
      <w:r w:rsidR="00A256A5" w:rsidRPr="00880F54">
        <w:rPr>
          <w:rFonts w:ascii="Calibri" w:hAnsi="Calibri" w:cs="Calibri"/>
          <w:szCs w:val="22"/>
        </w:rPr>
        <w:t xml:space="preserve">нции, </w:t>
      </w:r>
      <w:r w:rsidR="00A256A5" w:rsidRPr="00880F54">
        <w:rPr>
          <w:rFonts w:ascii="Calibri" w:hAnsi="Calibri" w:cs="Calibri"/>
          <w:b/>
          <w:szCs w:val="22"/>
        </w:rPr>
        <w:t>печатных оттисков</w:t>
      </w:r>
      <w:r w:rsidR="00A256A5" w:rsidRPr="00880F54">
        <w:rPr>
          <w:rFonts w:ascii="Calibri" w:hAnsi="Calibri" w:cs="Calibri"/>
          <w:szCs w:val="22"/>
        </w:rPr>
        <w:t xml:space="preserve"> статей и </w:t>
      </w:r>
      <w:r w:rsidRPr="00880F54">
        <w:rPr>
          <w:rFonts w:ascii="Calibri" w:hAnsi="Calibri" w:cs="Calibri"/>
          <w:b/>
          <w:szCs w:val="22"/>
        </w:rPr>
        <w:t xml:space="preserve">свидетельств </w:t>
      </w:r>
      <w:r w:rsidRPr="00880F54">
        <w:rPr>
          <w:rFonts w:ascii="Calibri" w:hAnsi="Calibri" w:cs="Calibri"/>
          <w:szCs w:val="22"/>
        </w:rPr>
        <w:t>о публикации</w:t>
      </w:r>
      <w:r w:rsidR="00A256A5" w:rsidRPr="00880F54">
        <w:rPr>
          <w:rFonts w:ascii="Calibri" w:hAnsi="Calibri" w:cs="Calibri"/>
          <w:b/>
          <w:szCs w:val="22"/>
        </w:rPr>
        <w:t xml:space="preserve"> </w:t>
      </w:r>
      <w:r w:rsidRPr="00880F54">
        <w:rPr>
          <w:rFonts w:ascii="Calibri" w:hAnsi="Calibri" w:cs="Calibri"/>
          <w:szCs w:val="22"/>
        </w:rPr>
        <w:t xml:space="preserve">осуществляется </w:t>
      </w:r>
      <w:r w:rsidR="009E40F6" w:rsidRPr="00880F54">
        <w:rPr>
          <w:rFonts w:ascii="Calibri" w:hAnsi="Calibri" w:cs="Calibri"/>
          <w:szCs w:val="22"/>
        </w:rPr>
        <w:t xml:space="preserve">в течение </w:t>
      </w:r>
      <w:r w:rsidR="009E40F6" w:rsidRPr="00880F54">
        <w:rPr>
          <w:rFonts w:ascii="Calibri" w:hAnsi="Calibri" w:cs="Calibri"/>
          <w:b/>
          <w:szCs w:val="22"/>
        </w:rPr>
        <w:t>5 рабочих дней</w:t>
      </w:r>
      <w:r w:rsidR="009E40F6" w:rsidRPr="00880F54">
        <w:rPr>
          <w:rFonts w:ascii="Calibri" w:hAnsi="Calibri" w:cs="Calibri"/>
          <w:szCs w:val="22"/>
        </w:rPr>
        <w:t xml:space="preserve"> </w:t>
      </w:r>
      <w:r w:rsidR="009E40F6" w:rsidRPr="00880F54">
        <w:rPr>
          <w:rFonts w:ascii="Calibri" w:hAnsi="Calibri" w:cs="Calibri"/>
          <w:b/>
          <w:szCs w:val="22"/>
        </w:rPr>
        <w:t>после издания</w:t>
      </w:r>
      <w:r w:rsidR="009E40F6" w:rsidRPr="00880F54">
        <w:rPr>
          <w:rFonts w:ascii="Calibri" w:hAnsi="Calibri" w:cs="Calibri"/>
          <w:szCs w:val="22"/>
        </w:rPr>
        <w:t xml:space="preserve"> </w:t>
      </w:r>
      <w:r w:rsidR="009E40F6" w:rsidRPr="00880F54">
        <w:rPr>
          <w:rFonts w:ascii="Calibri" w:hAnsi="Calibri" w:cs="Calibri"/>
          <w:b/>
          <w:szCs w:val="22"/>
        </w:rPr>
        <w:t>сборника</w:t>
      </w:r>
      <w:r w:rsidR="009E40F6" w:rsidRPr="00880F54">
        <w:rPr>
          <w:rFonts w:ascii="Calibri" w:hAnsi="Calibri" w:cs="Calibri"/>
          <w:szCs w:val="22"/>
        </w:rPr>
        <w:t xml:space="preserve"> научных статей</w:t>
      </w:r>
      <w:r w:rsidRPr="00880F54">
        <w:rPr>
          <w:rFonts w:ascii="Calibri" w:hAnsi="Calibri" w:cs="Calibri"/>
          <w:b/>
          <w:szCs w:val="22"/>
        </w:rPr>
        <w:t xml:space="preserve">. </w:t>
      </w:r>
      <w:r w:rsidR="00220AC8" w:rsidRPr="00880F54">
        <w:rPr>
          <w:rFonts w:ascii="Calibri" w:hAnsi="Calibri" w:cs="Calibri"/>
          <w:szCs w:val="22"/>
        </w:rPr>
        <w:t xml:space="preserve">Все статьи, включенные в сборник, проходят </w:t>
      </w:r>
      <w:r w:rsidR="00220AC8" w:rsidRPr="00880F54">
        <w:rPr>
          <w:rFonts w:ascii="Calibri" w:hAnsi="Calibri" w:cs="Calibri"/>
          <w:b/>
          <w:szCs w:val="22"/>
        </w:rPr>
        <w:t xml:space="preserve">обязательное </w:t>
      </w:r>
      <w:r w:rsidR="00220AC8" w:rsidRPr="00880F54">
        <w:rPr>
          <w:rFonts w:ascii="Calibri" w:hAnsi="Calibri" w:cs="Calibri"/>
          <w:szCs w:val="22"/>
        </w:rPr>
        <w:t xml:space="preserve">предварительное </w:t>
      </w:r>
      <w:r w:rsidR="00220AC8" w:rsidRPr="001F68A3">
        <w:rPr>
          <w:rFonts w:ascii="Calibri" w:hAnsi="Calibri" w:cs="Calibri"/>
          <w:b/>
          <w:szCs w:val="22"/>
        </w:rPr>
        <w:t>рецензирование</w:t>
      </w:r>
      <w:r w:rsidR="00220AC8" w:rsidRPr="00880F54">
        <w:rPr>
          <w:rFonts w:ascii="Calibri" w:hAnsi="Calibri" w:cs="Calibri"/>
          <w:szCs w:val="22"/>
        </w:rPr>
        <w:t xml:space="preserve"> и последующую </w:t>
      </w:r>
      <w:r w:rsidR="00220AC8" w:rsidRPr="001F68A3">
        <w:rPr>
          <w:rFonts w:ascii="Calibri" w:hAnsi="Calibri" w:cs="Calibri"/>
          <w:b/>
          <w:szCs w:val="22"/>
        </w:rPr>
        <w:t>редакторскую вычитку текста</w:t>
      </w:r>
      <w:r w:rsidR="00F056E2" w:rsidRPr="00880F54">
        <w:rPr>
          <w:rFonts w:ascii="Calibri" w:hAnsi="Calibri" w:cs="Calibri"/>
          <w:szCs w:val="22"/>
        </w:rPr>
        <w:t xml:space="preserve"> в соответствии с публикационной этикой. </w:t>
      </w:r>
    </w:p>
    <w:p w:rsidR="001126CE" w:rsidRDefault="001126CE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1126CE" w:rsidRDefault="001126CE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1126CE" w:rsidRDefault="001126CE" w:rsidP="00F75E6D">
      <w:pPr>
        <w:ind w:firstLine="883"/>
        <w:jc w:val="both"/>
        <w:rPr>
          <w:rFonts w:ascii="Calibri" w:hAnsi="Calibri" w:cs="Calibri"/>
          <w:b/>
          <w:bCs/>
          <w:color w:val="FF0000"/>
          <w:szCs w:val="22"/>
        </w:rPr>
      </w:pPr>
    </w:p>
    <w:p w:rsidR="006A1105" w:rsidRPr="00880F54" w:rsidRDefault="006A1105" w:rsidP="00F75E6D">
      <w:pPr>
        <w:ind w:firstLine="883"/>
        <w:jc w:val="both"/>
        <w:rPr>
          <w:rFonts w:ascii="Calibri" w:hAnsi="Calibri"/>
          <w:szCs w:val="22"/>
        </w:rPr>
      </w:pPr>
      <w:r w:rsidRPr="00880F54">
        <w:rPr>
          <w:rFonts w:ascii="Calibri" w:hAnsi="Calibri" w:cs="Calibri"/>
          <w:b/>
          <w:bCs/>
          <w:color w:val="FF0000"/>
          <w:szCs w:val="22"/>
        </w:rPr>
        <w:lastRenderedPageBreak/>
        <w:t>Типовые выходные данны</w:t>
      </w:r>
      <w:r w:rsidR="00F536C4">
        <w:rPr>
          <w:rFonts w:ascii="Calibri" w:hAnsi="Calibri" w:cs="Calibri"/>
          <w:b/>
          <w:bCs/>
          <w:color w:val="FF0000"/>
          <w:szCs w:val="22"/>
        </w:rPr>
        <w:t xml:space="preserve">е статьи в </w:t>
      </w:r>
      <w:r w:rsidR="00F536C4">
        <w:rPr>
          <w:rFonts w:ascii="Calibri" w:hAnsi="Calibri" w:cs="Calibri"/>
          <w:b/>
          <w:color w:val="FF0000"/>
          <w:szCs w:val="22"/>
        </w:rPr>
        <w:t>сборнике</w:t>
      </w:r>
      <w:r w:rsidRPr="00880F54">
        <w:rPr>
          <w:rFonts w:ascii="Calibri" w:hAnsi="Calibri" w:cs="Calibri"/>
          <w:b/>
          <w:color w:val="FF0000"/>
          <w:szCs w:val="22"/>
        </w:rPr>
        <w:t xml:space="preserve"> научных статей</w:t>
      </w:r>
      <w:r w:rsidR="004B57F5" w:rsidRPr="00880F54">
        <w:rPr>
          <w:rFonts w:ascii="Calibri" w:hAnsi="Calibri" w:cs="Calibri"/>
          <w:b/>
          <w:color w:val="FF0000"/>
          <w:szCs w:val="22"/>
        </w:rPr>
        <w:t xml:space="preserve"> (</w:t>
      </w:r>
      <w:r w:rsidR="004B57F5" w:rsidRPr="00880F54">
        <w:rPr>
          <w:rFonts w:ascii="Calibri" w:hAnsi="Calibri" w:cs="Calibri"/>
          <w:b/>
          <w:color w:val="FF0000"/>
          <w:szCs w:val="22"/>
          <w:lang w:val="en-US"/>
        </w:rPr>
        <w:t>APA</w:t>
      </w:r>
      <w:r w:rsidR="004B57F5" w:rsidRPr="00880F54">
        <w:rPr>
          <w:rFonts w:ascii="Calibri" w:hAnsi="Calibri" w:cs="Calibri"/>
          <w:b/>
          <w:color w:val="FF0000"/>
          <w:szCs w:val="22"/>
        </w:rPr>
        <w:t xml:space="preserve"> </w:t>
      </w:r>
      <w:r w:rsidR="004B57F5" w:rsidRPr="00880F54">
        <w:rPr>
          <w:rFonts w:ascii="Calibri" w:hAnsi="Calibri" w:cs="Calibri"/>
          <w:b/>
          <w:color w:val="FF0000"/>
          <w:szCs w:val="22"/>
          <w:lang w:val="en-US"/>
        </w:rPr>
        <w:t>Style</w:t>
      </w:r>
      <w:r w:rsidR="004B57F5" w:rsidRPr="00880F54">
        <w:rPr>
          <w:rFonts w:ascii="Calibri" w:hAnsi="Calibri" w:cs="Calibri"/>
          <w:b/>
          <w:color w:val="FF0000"/>
          <w:szCs w:val="22"/>
        </w:rPr>
        <w:t>)</w:t>
      </w:r>
      <w:r w:rsidRPr="00880F54">
        <w:rPr>
          <w:rFonts w:ascii="Calibri" w:hAnsi="Calibri" w:cs="Calibri"/>
          <w:b/>
          <w:color w:val="FF0000"/>
          <w:szCs w:val="22"/>
        </w:rPr>
        <w:t>.</w:t>
      </w:r>
    </w:p>
    <w:p w:rsidR="006A1105" w:rsidRPr="00F1594D" w:rsidRDefault="004B57F5" w:rsidP="00F75E6D">
      <w:pPr>
        <w:pStyle w:val="Heading4"/>
        <w:shd w:val="clear" w:color="auto" w:fill="FFFFFF"/>
        <w:spacing w:before="0" w:after="0"/>
        <w:ind w:firstLine="851"/>
        <w:jc w:val="both"/>
        <w:rPr>
          <w:rFonts w:ascii="Calibri" w:hAnsi="Calibri" w:cs="Calibri"/>
          <w:b w:val="0"/>
          <w:sz w:val="22"/>
          <w:szCs w:val="22"/>
          <w:lang w:val="en-US"/>
        </w:rPr>
      </w:pPr>
      <w:r w:rsidRPr="00C54362">
        <w:rPr>
          <w:rFonts w:ascii="Calibri" w:hAnsi="Calibri" w:cs="Calibri"/>
          <w:b w:val="0"/>
          <w:sz w:val="22"/>
          <w:szCs w:val="22"/>
          <w:lang w:val="en-US"/>
        </w:rPr>
        <w:t>Mayer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,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D02B24" w:rsidRPr="00C54362">
        <w:rPr>
          <w:rFonts w:ascii="Calibri" w:hAnsi="Calibri" w:cs="Calibri"/>
          <w:b w:val="0"/>
          <w:sz w:val="22"/>
          <w:szCs w:val="22"/>
          <w:lang w:val="en-US"/>
        </w:rPr>
        <w:t>A.</w:t>
      </w:r>
      <w:r w:rsidR="009F4E89">
        <w:rPr>
          <w:rFonts w:ascii="Calibri" w:hAnsi="Calibri" w:cs="Calibri"/>
          <w:b w:val="0"/>
          <w:sz w:val="22"/>
          <w:szCs w:val="22"/>
          <w:lang w:val="en-US"/>
        </w:rPr>
        <w:t xml:space="preserve"> </w:t>
      </w:r>
      <w:r w:rsidR="001F68A3">
        <w:rPr>
          <w:rFonts w:ascii="Calibri" w:hAnsi="Calibri" w:cs="Calibri"/>
          <w:b w:val="0"/>
          <w:sz w:val="22"/>
          <w:szCs w:val="22"/>
          <w:lang w:val="en-US"/>
        </w:rPr>
        <w:t>V. (2015</w:t>
      </w:r>
      <w:r w:rsidR="006A1105" w:rsidRPr="00C54362">
        <w:rPr>
          <w:rFonts w:ascii="Calibri" w:hAnsi="Calibri" w:cs="Calibri"/>
          <w:b w:val="0"/>
          <w:sz w:val="22"/>
          <w:szCs w:val="22"/>
          <w:lang w:val="en-US"/>
        </w:rPr>
        <w:t>).</w:t>
      </w:r>
      <w:r w:rsidR="006A1105" w:rsidRPr="00C54362">
        <w:rPr>
          <w:rFonts w:ascii="Calibri" w:hAnsi="Calibri"/>
          <w:b w:val="0"/>
          <w:sz w:val="22"/>
          <w:szCs w:val="22"/>
          <w:lang w:val="en-US"/>
        </w:rPr>
        <w:t xml:space="preserve"> </w:t>
      </w:r>
      <w:r w:rsidR="00C54362" w:rsidRPr="00C54362">
        <w:rPr>
          <w:rFonts w:ascii="Calibri" w:hAnsi="Calibri"/>
          <w:b w:val="0"/>
          <w:sz w:val="22"/>
          <w:szCs w:val="22"/>
          <w:lang w:val="en-US"/>
        </w:rPr>
        <w:t xml:space="preserve">The </w:t>
      </w:r>
      <w:r w:rsidR="001126CE">
        <w:rPr>
          <w:rFonts w:ascii="Calibri" w:hAnsi="Calibri"/>
          <w:b w:val="0"/>
          <w:sz w:val="22"/>
          <w:szCs w:val="22"/>
          <w:lang w:val="en-US"/>
        </w:rPr>
        <w:t>European Union and the accession of Russia to the World Trade Organization</w:t>
      </w:r>
      <w:r w:rsidR="00F5490B" w:rsidRPr="00C54362">
        <w:rPr>
          <w:rFonts w:ascii="Calibri" w:hAnsi="Calibri" w:cs="Calibri"/>
          <w:b w:val="0"/>
          <w:sz w:val="22"/>
          <w:szCs w:val="22"/>
          <w:lang w:val="en-US"/>
        </w:rPr>
        <w:t>. In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1126CE" w:rsidRPr="001126CE">
        <w:rPr>
          <w:rFonts w:ascii="Calibri" w:hAnsi="Calibri" w:cs="Calibri"/>
          <w:b w:val="0"/>
          <w:bCs/>
          <w:i/>
          <w:sz w:val="22"/>
          <w:lang w:val="en-US"/>
        </w:rPr>
        <w:t>Advanced Studies in Political Science, Public Policy, International Cooperation, Integration and Migration</w:t>
      </w:r>
      <w:r w:rsidR="001126CE" w:rsidRPr="001126CE">
        <w:rPr>
          <w:rFonts w:ascii="Calibri" w:hAnsi="Calibri" w:cs="Calibri"/>
          <w:b w:val="0"/>
          <w:iCs/>
          <w:sz w:val="20"/>
          <w:szCs w:val="22"/>
          <w:lang w:val="en-US"/>
        </w:rPr>
        <w:t xml:space="preserve"> </w:t>
      </w:r>
      <w:r w:rsidR="001469CC" w:rsidRPr="00C54362">
        <w:rPr>
          <w:rFonts w:ascii="Calibri" w:hAnsi="Calibri" w:cs="Calibri"/>
          <w:b w:val="0"/>
          <w:iCs/>
          <w:sz w:val="22"/>
          <w:szCs w:val="22"/>
          <w:lang w:val="en-US"/>
        </w:rPr>
        <w:t xml:space="preserve">(Vol. </w:t>
      </w:r>
      <w:r w:rsidR="00F1594D">
        <w:rPr>
          <w:rFonts w:ascii="Calibri" w:hAnsi="Calibri" w:cs="Calibri"/>
          <w:b w:val="0"/>
          <w:iCs/>
          <w:sz w:val="22"/>
          <w:szCs w:val="22"/>
          <w:lang w:val="en-US"/>
        </w:rPr>
        <w:t>1</w:t>
      </w:r>
      <w:r w:rsidRPr="00C54362">
        <w:rPr>
          <w:rFonts w:ascii="Calibri" w:hAnsi="Calibri" w:cs="Calibri"/>
          <w:b w:val="0"/>
          <w:iCs/>
          <w:sz w:val="22"/>
          <w:szCs w:val="22"/>
          <w:lang w:val="en-US"/>
        </w:rPr>
        <w:t>)</w:t>
      </w:r>
      <w:r w:rsidR="006A1105" w:rsidRPr="00C54362">
        <w:rPr>
          <w:rFonts w:ascii="Calibri" w:hAnsi="Calibri" w:cs="Calibri"/>
          <w:b w:val="0"/>
          <w:i/>
          <w:iCs/>
          <w:sz w:val="22"/>
          <w:szCs w:val="22"/>
          <w:lang w:val="en-US"/>
        </w:rPr>
        <w:t xml:space="preserve"> </w:t>
      </w:r>
      <w:r w:rsidR="00F1594D">
        <w:rPr>
          <w:rFonts w:ascii="Calibri" w:hAnsi="Calibri" w:cs="Calibri"/>
          <w:b w:val="0"/>
          <w:sz w:val="22"/>
          <w:szCs w:val="22"/>
          <w:lang w:val="en-US"/>
        </w:rPr>
        <w:t>(</w:t>
      </w:r>
      <w:r w:rsidR="001126CE">
        <w:rPr>
          <w:rFonts w:ascii="Calibri" w:hAnsi="Calibri" w:cs="Calibri"/>
          <w:b w:val="0"/>
          <w:sz w:val="22"/>
          <w:szCs w:val="22"/>
          <w:lang w:val="en-US"/>
        </w:rPr>
        <w:t>257-264</w:t>
      </w:r>
      <w:r w:rsidR="00C54362" w:rsidRPr="00C54362">
        <w:rPr>
          <w:rFonts w:ascii="Calibri" w:hAnsi="Calibri" w:cs="Calibri"/>
          <w:b w:val="0"/>
          <w:sz w:val="22"/>
          <w:szCs w:val="22"/>
          <w:lang w:val="en-US"/>
        </w:rPr>
        <w:t xml:space="preserve">). </w:t>
      </w:r>
      <w:r w:rsidR="00F1594D">
        <w:rPr>
          <w:rFonts w:ascii="Calibri" w:hAnsi="Calibri" w:cs="Calibri"/>
          <w:b w:val="0"/>
          <w:sz w:val="22"/>
          <w:szCs w:val="22"/>
          <w:lang w:val="en-US"/>
        </w:rPr>
        <w:t>Munich, Germany</w:t>
      </w:r>
      <w:r w:rsidR="006A1105" w:rsidRPr="00F1594D">
        <w:rPr>
          <w:rFonts w:ascii="Calibri" w:hAnsi="Calibri" w:cs="Calibri"/>
          <w:b w:val="0"/>
          <w:iCs/>
          <w:sz w:val="22"/>
          <w:szCs w:val="22"/>
          <w:lang w:val="en-US"/>
        </w:rPr>
        <w:t xml:space="preserve">: </w:t>
      </w:r>
      <w:r w:rsidR="00F1594D">
        <w:rPr>
          <w:rFonts w:ascii="Calibri" w:hAnsi="Calibri" w:cs="Calibri"/>
          <w:b w:val="0"/>
          <w:sz w:val="22"/>
          <w:szCs w:val="22"/>
          <w:lang w:val="en-US"/>
        </w:rPr>
        <w:t>Victoria Science Verlag</w:t>
      </w:r>
      <w:r w:rsidR="006A1105" w:rsidRPr="00F1594D">
        <w:rPr>
          <w:rFonts w:ascii="Calibri" w:hAnsi="Calibri" w:cs="Calibri"/>
          <w:b w:val="0"/>
          <w:sz w:val="22"/>
          <w:szCs w:val="22"/>
          <w:lang w:val="en-US"/>
        </w:rPr>
        <w:t xml:space="preserve">. </w:t>
      </w:r>
    </w:p>
    <w:p w:rsidR="006A1105" w:rsidRPr="00F1594D" w:rsidRDefault="006A1105" w:rsidP="00F75E6D">
      <w:pPr>
        <w:pStyle w:val="Heading4"/>
        <w:shd w:val="clear" w:color="auto" w:fill="FFFFFF"/>
        <w:spacing w:before="0" w:after="0"/>
        <w:ind w:firstLine="851"/>
        <w:rPr>
          <w:rFonts w:ascii="Calibri" w:hAnsi="Calibri" w:cs="Calibri"/>
          <w:b w:val="0"/>
          <w:sz w:val="22"/>
          <w:szCs w:val="22"/>
          <w:lang w:val="en-US"/>
        </w:rPr>
      </w:pPr>
    </w:p>
    <w:p w:rsidR="006A1105" w:rsidRPr="00880F54" w:rsidRDefault="006A1105" w:rsidP="00F75E6D">
      <w:pPr>
        <w:pStyle w:val="Heading4"/>
        <w:shd w:val="clear" w:color="auto" w:fill="FFFFFF"/>
        <w:spacing w:before="0" w:after="0"/>
        <w:ind w:firstLine="851"/>
        <w:rPr>
          <w:rFonts w:ascii="Calibri" w:hAnsi="Calibri"/>
          <w:sz w:val="22"/>
          <w:szCs w:val="22"/>
        </w:rPr>
      </w:pPr>
      <w:r w:rsidRPr="00880F54">
        <w:rPr>
          <w:rFonts w:ascii="Calibri" w:hAnsi="Calibri" w:cs="Calibri"/>
          <w:color w:val="FF0000"/>
          <w:sz w:val="22"/>
          <w:szCs w:val="22"/>
        </w:rPr>
        <w:t xml:space="preserve">Как принять участие? </w:t>
      </w:r>
    </w:p>
    <w:p w:rsidR="006A1105" w:rsidRPr="00880F54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880F54">
        <w:rPr>
          <w:rFonts w:ascii="Calibri" w:hAnsi="Calibri" w:cs="Calibri"/>
          <w:szCs w:val="22"/>
        </w:rPr>
        <w:t xml:space="preserve">Для участия в работе конференции просим направить </w:t>
      </w:r>
      <w:r w:rsidRPr="00880F54">
        <w:rPr>
          <w:rFonts w:ascii="Calibri" w:hAnsi="Calibri" w:cs="Calibri"/>
          <w:b/>
          <w:bCs/>
          <w:szCs w:val="22"/>
        </w:rPr>
        <w:t>заявку</w:t>
      </w:r>
      <w:r w:rsidRPr="00880F54">
        <w:rPr>
          <w:rFonts w:ascii="Calibri" w:hAnsi="Calibri" w:cs="Calibri"/>
          <w:szCs w:val="22"/>
        </w:rPr>
        <w:t xml:space="preserve"> </w:t>
      </w:r>
      <w:r w:rsidRPr="00880F54">
        <w:rPr>
          <w:rFonts w:ascii="Calibri" w:hAnsi="Calibri" w:cs="Calibri"/>
          <w:b/>
          <w:bCs/>
          <w:szCs w:val="22"/>
        </w:rPr>
        <w:t>и текст статьи</w:t>
      </w:r>
      <w:r w:rsidRPr="00880F54">
        <w:rPr>
          <w:rFonts w:ascii="Calibri" w:hAnsi="Calibri" w:cs="Calibri"/>
          <w:szCs w:val="22"/>
        </w:rPr>
        <w:t xml:space="preserve"> в формате «.</w:t>
      </w:r>
      <w:r w:rsidRPr="00880F54">
        <w:rPr>
          <w:rFonts w:ascii="Calibri" w:hAnsi="Calibri" w:cs="Calibri"/>
          <w:szCs w:val="22"/>
          <w:lang w:val="de-DE"/>
        </w:rPr>
        <w:t>doc</w:t>
      </w:r>
      <w:r w:rsidRPr="00880F54">
        <w:rPr>
          <w:rFonts w:ascii="Calibri" w:hAnsi="Calibri" w:cs="Calibri"/>
          <w:szCs w:val="22"/>
        </w:rPr>
        <w:t xml:space="preserve">» </w:t>
      </w:r>
      <w:r w:rsidRPr="00880F54">
        <w:rPr>
          <w:rFonts w:ascii="Calibri" w:hAnsi="Calibri" w:cs="Calibri"/>
          <w:b/>
          <w:bCs/>
          <w:szCs w:val="22"/>
          <w:u w:val="single"/>
        </w:rPr>
        <w:t>одним файлом</w:t>
      </w:r>
      <w:r w:rsidRPr="00880F54">
        <w:rPr>
          <w:rFonts w:ascii="Calibri" w:hAnsi="Calibri" w:cs="Calibri"/>
          <w:szCs w:val="22"/>
        </w:rPr>
        <w:t xml:space="preserve"> для публикации в сборнике </w:t>
      </w:r>
      <w:r w:rsidR="00F25C57">
        <w:rPr>
          <w:rFonts w:ascii="Calibri" w:hAnsi="Calibri" w:cs="Calibri"/>
          <w:szCs w:val="22"/>
        </w:rPr>
        <w:t>научных статей</w:t>
      </w:r>
      <w:r w:rsidRPr="00880F54">
        <w:rPr>
          <w:rFonts w:ascii="Calibri" w:hAnsi="Calibri" w:cs="Calibri"/>
          <w:szCs w:val="22"/>
        </w:rPr>
        <w:t xml:space="preserve"> </w:t>
      </w:r>
      <w:r w:rsidRPr="001469CC">
        <w:rPr>
          <w:rFonts w:ascii="Calibri" w:hAnsi="Calibri" w:cs="Calibri"/>
          <w:b/>
          <w:color w:val="FF0000"/>
          <w:szCs w:val="22"/>
        </w:rPr>
        <w:t>до</w:t>
      </w:r>
      <w:r w:rsidRPr="001469CC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C76269">
        <w:rPr>
          <w:rFonts w:ascii="Calibri" w:hAnsi="Calibri" w:cs="Calibri"/>
          <w:b/>
          <w:bCs/>
          <w:color w:val="FF0000"/>
          <w:szCs w:val="22"/>
        </w:rPr>
        <w:t>29 ноября</w:t>
      </w:r>
      <w:r w:rsidRPr="001469CC">
        <w:rPr>
          <w:rFonts w:ascii="Calibri" w:hAnsi="Calibri" w:cs="Calibri"/>
          <w:b/>
          <w:bCs/>
          <w:color w:val="FF0000"/>
          <w:szCs w:val="22"/>
        </w:rPr>
        <w:t xml:space="preserve"> 2015</w:t>
      </w:r>
      <w:r w:rsidRPr="00880F54">
        <w:rPr>
          <w:rFonts w:ascii="Calibri" w:hAnsi="Calibri" w:cs="Calibri"/>
          <w:b/>
          <w:bCs/>
          <w:szCs w:val="22"/>
        </w:rPr>
        <w:t xml:space="preserve"> </w:t>
      </w:r>
      <w:r w:rsidRPr="001469CC">
        <w:rPr>
          <w:rFonts w:ascii="Calibri" w:hAnsi="Calibri" w:cs="Calibri"/>
          <w:b/>
          <w:bCs/>
          <w:color w:val="FF0000"/>
          <w:szCs w:val="22"/>
        </w:rPr>
        <w:t>г.</w:t>
      </w:r>
      <w:r w:rsidRPr="00880F54">
        <w:rPr>
          <w:rFonts w:ascii="Calibri" w:hAnsi="Calibri" w:cs="Calibri"/>
          <w:szCs w:val="22"/>
        </w:rPr>
        <w:t xml:space="preserve"> (включительно). Вы можете загрузить статью на официальной странице конференции, а также  отправить </w:t>
      </w:r>
      <w:r w:rsidR="00F25C57">
        <w:rPr>
          <w:rFonts w:ascii="Calibri" w:hAnsi="Calibri" w:cs="Calibri"/>
          <w:szCs w:val="22"/>
        </w:rPr>
        <w:t>ее</w:t>
      </w:r>
      <w:r w:rsidRPr="00880F54">
        <w:rPr>
          <w:rFonts w:ascii="Calibri" w:hAnsi="Calibri" w:cs="Calibri"/>
          <w:szCs w:val="22"/>
        </w:rPr>
        <w:t xml:space="preserve"> на следующий электронный адрес: </w:t>
      </w:r>
      <w:r w:rsidR="00DD14B5">
        <w:fldChar w:fldCharType="begin"/>
      </w:r>
      <w:r w:rsidR="00DD14B5">
        <w:instrText xml:space="preserve"> HYPERLINK "mailto:editor@gpscience.org" </w:instrText>
      </w:r>
      <w:r w:rsidR="00DD14B5">
        <w:fldChar w:fldCharType="separate"/>
      </w:r>
      <w:r w:rsidRPr="00880F54">
        <w:rPr>
          <w:rStyle w:val="Hyperlink"/>
          <w:rFonts w:ascii="Calibri" w:hAnsi="Calibri" w:cs="Calibri"/>
          <w:szCs w:val="22"/>
          <w:lang w:val="en-US" w:eastAsia="hi-IN" w:bidi="hi-IN"/>
        </w:rPr>
        <w:t>editor</w:t>
      </w:r>
      <w:r w:rsidRPr="00880F54">
        <w:rPr>
          <w:rStyle w:val="Hyperlink"/>
          <w:rFonts w:ascii="Calibri" w:hAnsi="Calibri" w:cs="Calibri"/>
          <w:szCs w:val="22"/>
          <w:lang w:eastAsia="hi-IN" w:bidi="hi-IN"/>
        </w:rPr>
        <w:t>@</w:t>
      </w:r>
      <w:proofErr w:type="spellStart"/>
      <w:r w:rsidRPr="00880F54">
        <w:rPr>
          <w:rStyle w:val="Hyperlink"/>
          <w:rFonts w:ascii="Calibri" w:hAnsi="Calibri" w:cs="Calibri"/>
          <w:szCs w:val="22"/>
          <w:lang w:val="en-US" w:eastAsia="hi-IN" w:bidi="hi-IN"/>
        </w:rPr>
        <w:t>gpscience</w:t>
      </w:r>
      <w:proofErr w:type="spellEnd"/>
      <w:r w:rsidRPr="00880F54">
        <w:rPr>
          <w:rStyle w:val="Hyperlink"/>
          <w:rFonts w:ascii="Calibri" w:hAnsi="Calibri" w:cs="Calibri"/>
          <w:szCs w:val="22"/>
        </w:rPr>
        <w:t>.</w:t>
      </w:r>
      <w:r w:rsidRPr="00880F54">
        <w:rPr>
          <w:rStyle w:val="Hyperlink"/>
          <w:rFonts w:ascii="Calibri" w:hAnsi="Calibri" w:cs="Calibri"/>
          <w:szCs w:val="22"/>
          <w:lang w:val="en-US"/>
        </w:rPr>
        <w:t>org</w:t>
      </w:r>
      <w:r w:rsidR="00DD14B5">
        <w:rPr>
          <w:rStyle w:val="Hyperlink"/>
          <w:rFonts w:ascii="Calibri" w:hAnsi="Calibri" w:cs="Calibri"/>
          <w:szCs w:val="22"/>
          <w:lang w:val="en-US"/>
        </w:rPr>
        <w:fldChar w:fldCharType="end"/>
      </w:r>
      <w:r w:rsidRPr="00880F54">
        <w:rPr>
          <w:rFonts w:ascii="Calibri" w:hAnsi="Calibri" w:cs="Calibri"/>
          <w:szCs w:val="22"/>
        </w:rPr>
        <w:t xml:space="preserve">. </w:t>
      </w:r>
    </w:p>
    <w:p w:rsidR="006A1105" w:rsidRDefault="006A1105" w:rsidP="00F75E6D">
      <w:pPr>
        <w:ind w:firstLine="883"/>
        <w:jc w:val="both"/>
        <w:rPr>
          <w:rFonts w:ascii="Calibri" w:hAnsi="Calibri" w:cs="Calibri"/>
          <w:b/>
          <w:szCs w:val="22"/>
        </w:rPr>
      </w:pPr>
      <w:r w:rsidRPr="00880F54">
        <w:rPr>
          <w:rFonts w:ascii="Calibri" w:hAnsi="Calibri" w:cs="Calibri"/>
          <w:szCs w:val="22"/>
        </w:rPr>
        <w:t xml:space="preserve">Как только мы получаем Вашу статью, она сразу отправляется на профессиональное </w:t>
      </w:r>
      <w:r w:rsidRPr="00880F54">
        <w:rPr>
          <w:rFonts w:ascii="Calibri" w:hAnsi="Calibri" w:cs="Calibri"/>
          <w:b/>
          <w:szCs w:val="22"/>
        </w:rPr>
        <w:t>рецензирование специалисту с ученой степенью</w:t>
      </w:r>
      <w:r w:rsidRPr="00880F54">
        <w:rPr>
          <w:rFonts w:ascii="Calibri" w:hAnsi="Calibri" w:cs="Calibri"/>
          <w:szCs w:val="22"/>
        </w:rPr>
        <w:t xml:space="preserve">, которое длится до </w:t>
      </w:r>
      <w:r w:rsidR="00BD28E3" w:rsidRPr="00880F54">
        <w:rPr>
          <w:rFonts w:ascii="Calibri" w:hAnsi="Calibri" w:cs="Calibri"/>
          <w:szCs w:val="22"/>
        </w:rPr>
        <w:t>десяти</w:t>
      </w:r>
      <w:r w:rsidRPr="00880F54">
        <w:rPr>
          <w:rFonts w:ascii="Calibri" w:hAnsi="Calibri" w:cs="Calibri"/>
          <w:szCs w:val="22"/>
        </w:rPr>
        <w:t xml:space="preserve"> рабочих дней. Также все статьи проходят проверку на плагиат. Статья принимается к публикации, если она набирает не менее 7 баллов из 10 по результатам рецензирования. </w:t>
      </w:r>
      <w:r w:rsidRPr="00880F54">
        <w:rPr>
          <w:rFonts w:ascii="Calibri" w:hAnsi="Calibri" w:cs="Calibri"/>
          <w:b/>
          <w:szCs w:val="22"/>
        </w:rPr>
        <w:t xml:space="preserve">Организационный комитет конференции сообщает автору о результатах по электронной почте.  </w:t>
      </w:r>
    </w:p>
    <w:p w:rsidR="006A1105" w:rsidRPr="00A31870" w:rsidRDefault="006A1105" w:rsidP="00F75E6D">
      <w:pPr>
        <w:jc w:val="both"/>
        <w:rPr>
          <w:rFonts w:ascii="Calibri" w:hAnsi="Calibri" w:cs="Calibri"/>
        </w:rPr>
      </w:pPr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CA05C0" w:rsidRDefault="00266378" w:rsidP="00CA05C0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FE65EA">
        <w:rPr>
          <w:rFonts w:ascii="Calibri" w:hAnsi="Calibri" w:cs="Calibri"/>
        </w:rPr>
        <w:t>Принимаются статьи</w:t>
      </w:r>
      <w:r w:rsidR="009F4E89">
        <w:rPr>
          <w:rFonts w:ascii="Calibri" w:hAnsi="Calibri" w:cs="Calibri"/>
        </w:rPr>
        <w:t xml:space="preserve"> на</w:t>
      </w:r>
      <w:r w:rsidR="006A1105" w:rsidRPr="00A31870">
        <w:rPr>
          <w:rFonts w:ascii="Calibri" w:hAnsi="Calibri" w:cs="Calibri"/>
        </w:rPr>
        <w:t xml:space="preserve"> </w:t>
      </w:r>
      <w:r w:rsidR="006A1105" w:rsidRPr="00F1594D">
        <w:rPr>
          <w:rFonts w:ascii="Calibri" w:hAnsi="Calibri" w:cs="Calibri"/>
          <w:b/>
          <w:bCs/>
        </w:rPr>
        <w:t>английском</w:t>
      </w:r>
      <w:r w:rsidR="00FE65EA" w:rsidRPr="00F1594D">
        <w:rPr>
          <w:rFonts w:ascii="Calibri" w:hAnsi="Calibri" w:cs="Calibri"/>
          <w:b/>
          <w:bCs/>
        </w:rPr>
        <w:t>, немецком и русском</w:t>
      </w:r>
      <w:r w:rsidR="006A1105" w:rsidRPr="00F1594D">
        <w:rPr>
          <w:rFonts w:ascii="Calibri" w:hAnsi="Calibri" w:cs="Calibri"/>
          <w:b/>
          <w:bCs/>
        </w:rPr>
        <w:t xml:space="preserve"> </w:t>
      </w:r>
      <w:r w:rsidR="009F4E89" w:rsidRPr="00F1594D">
        <w:rPr>
          <w:rFonts w:ascii="Calibri" w:hAnsi="Calibri" w:cs="Calibri"/>
          <w:b/>
          <w:bCs/>
        </w:rPr>
        <w:t>язык</w:t>
      </w:r>
      <w:r w:rsidR="00FE65EA" w:rsidRPr="00F1594D">
        <w:rPr>
          <w:rFonts w:ascii="Calibri" w:hAnsi="Calibri" w:cs="Calibri"/>
          <w:b/>
          <w:bCs/>
        </w:rPr>
        <w:t>ах</w:t>
      </w:r>
      <w:r w:rsidR="009F4E89">
        <w:rPr>
          <w:rFonts w:ascii="Calibri" w:hAnsi="Calibri" w:cs="Calibri"/>
          <w:bCs/>
        </w:rPr>
        <w:t xml:space="preserve"> </w:t>
      </w:r>
      <w:r w:rsidR="006A1105" w:rsidRPr="002C260B">
        <w:rPr>
          <w:rFonts w:ascii="Calibri" w:hAnsi="Calibri" w:cs="Calibri"/>
        </w:rPr>
        <w:t xml:space="preserve">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FE65EA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 xml:space="preserve">Материалы принимаются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</w:t>
      </w:r>
      <w:r w:rsidR="00CA05C0">
        <w:rPr>
          <w:rFonts w:ascii="Calibri" w:hAnsi="Calibri" w:cs="Calibri"/>
          <w:b/>
        </w:rPr>
        <w:t>(1</w:t>
      </w:r>
      <w:r w:rsidR="00F75E6D" w:rsidRPr="009746FC"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текст статьи;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3F3429" w:rsidRPr="00A31870" w:rsidRDefault="003F3429" w:rsidP="003F3429">
      <w:pPr>
        <w:widowControl w:val="0"/>
        <w:suppressAutoHyphens/>
        <w:spacing w:line="240" w:lineRule="auto"/>
        <w:ind w:left="10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3F3429">
        <w:rPr>
          <w:rFonts w:ascii="Calibri" w:hAnsi="Calibri" w:cs="Calibri"/>
          <w:i/>
        </w:rPr>
        <w:t>Данные на русском языке необходимы для РИНЦ</w:t>
      </w:r>
      <w:r>
        <w:rPr>
          <w:rFonts w:ascii="Calibri" w:hAnsi="Calibri" w:cs="Calibri"/>
        </w:rPr>
        <w:t>).</w:t>
      </w:r>
    </w:p>
    <w:p w:rsidR="0081666C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 xml:space="preserve">.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EF5FB2" w:rsidRDefault="00CA05C0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 xml:space="preserve">, в соответствии с правилами написания формул, принятыми в литературе (переменные – курсив, функции – прямой шрифт и </w:t>
      </w:r>
      <w:r>
        <w:rPr>
          <w:rFonts w:ascii="Calibri" w:hAnsi="Calibri" w:cs="Calibri"/>
        </w:rPr>
        <w:lastRenderedPageBreak/>
        <w:t>т.п.)</w:t>
      </w:r>
      <w:r w:rsidR="002C260B">
        <w:rPr>
          <w:rFonts w:ascii="Calibri" w:hAnsi="Calibri" w:cs="Calibri"/>
        </w:rPr>
        <w:t>.</w:t>
      </w:r>
    </w:p>
    <w:p w:rsidR="00376BCC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 xml:space="preserve">. При использовании в тексте сокращений (кроме общепринятых) необходимо давать их расшифровку (в тексте или в примечаниях). </w:t>
      </w:r>
    </w:p>
    <w:p w:rsidR="000B3782" w:rsidRDefault="00CA05C0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>. Ссылки на цитируемую литературу</w:t>
      </w:r>
      <w:r w:rsidR="00BD4FE9">
        <w:rPr>
          <w:rFonts w:ascii="Calibri" w:hAnsi="Calibri" w:cs="Calibri"/>
        </w:rPr>
        <w:t xml:space="preserve">, </w:t>
      </w:r>
      <w:r w:rsidR="00BD4FE9" w:rsidRPr="004E0AD1">
        <w:rPr>
          <w:rFonts w:ascii="Calibri" w:hAnsi="Calibri" w:cs="Calibri"/>
          <w:i/>
        </w:rPr>
        <w:t>если текст написан на русском языке</w:t>
      </w:r>
      <w:r w:rsidR="00BD4FE9">
        <w:rPr>
          <w:rFonts w:ascii="Calibri" w:hAnsi="Calibri" w:cs="Calibri"/>
        </w:rPr>
        <w:t>,</w:t>
      </w:r>
      <w:r w:rsidR="000B3782">
        <w:rPr>
          <w:rFonts w:ascii="Calibri" w:hAnsi="Calibri" w:cs="Calibri"/>
        </w:rPr>
        <w:t xml:space="preserve">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r w:rsidR="00836E6B" w:rsidRPr="00A31870">
        <w:rPr>
          <w:rFonts w:ascii="Calibri" w:hAnsi="Calibri" w:cs="Calibri"/>
        </w:rPr>
        <w:t>Р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EF5FB2" w:rsidRDefault="00CA05C0" w:rsidP="00BD4FE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 xml:space="preserve">. </w:t>
      </w:r>
      <w:r w:rsidR="00BD4FE9">
        <w:rPr>
          <w:rFonts w:ascii="Calibri" w:hAnsi="Calibri" w:cs="Calibri"/>
        </w:rPr>
        <w:t xml:space="preserve">Если статья написана на английском </w:t>
      </w:r>
      <w:r w:rsidR="00FE65EA">
        <w:rPr>
          <w:rFonts w:ascii="Calibri" w:hAnsi="Calibri" w:cs="Calibri"/>
        </w:rPr>
        <w:t xml:space="preserve">или немецком </w:t>
      </w:r>
      <w:r w:rsidR="00BD4FE9">
        <w:rPr>
          <w:rFonts w:ascii="Calibri" w:hAnsi="Calibri" w:cs="Calibri"/>
        </w:rPr>
        <w:t>языке, то сноски и список литературы (</w:t>
      </w:r>
      <w:r w:rsidR="00BD4FE9" w:rsidRPr="00BD4FE9">
        <w:rPr>
          <w:rFonts w:ascii="Calibri" w:hAnsi="Calibri" w:cs="Calibri"/>
        </w:rPr>
        <w:t>“</w:t>
      </w:r>
      <w:r w:rsidR="00BD4FE9">
        <w:rPr>
          <w:rFonts w:ascii="Calibri" w:hAnsi="Calibri" w:cs="Calibri"/>
          <w:lang w:val="en-US"/>
        </w:rPr>
        <w:t>References</w:t>
      </w:r>
      <w:r w:rsidR="00BD4FE9" w:rsidRPr="00BD4FE9">
        <w:rPr>
          <w:rFonts w:ascii="Calibri" w:hAnsi="Calibri" w:cs="Calibri"/>
        </w:rPr>
        <w:t>”</w:t>
      </w:r>
      <w:r w:rsidR="00BD4FE9">
        <w:rPr>
          <w:rFonts w:ascii="Calibri" w:hAnsi="Calibri" w:cs="Calibri"/>
        </w:rPr>
        <w:t>)</w:t>
      </w:r>
      <w:r w:rsidR="00BD4FE9" w:rsidRPr="00BD4FE9">
        <w:rPr>
          <w:rFonts w:ascii="Calibri" w:hAnsi="Calibri" w:cs="Calibri"/>
        </w:rPr>
        <w:t xml:space="preserve"> </w:t>
      </w:r>
      <w:r w:rsidR="00BD4FE9">
        <w:rPr>
          <w:rFonts w:ascii="Calibri" w:hAnsi="Calibri" w:cs="Calibri"/>
        </w:rPr>
        <w:t xml:space="preserve">оформляется </w:t>
      </w:r>
      <w:r w:rsidR="00B80A05">
        <w:rPr>
          <w:rFonts w:ascii="Calibri" w:hAnsi="Calibri" w:cs="Calibri"/>
        </w:rPr>
        <w:t xml:space="preserve">в соответствии с требованиями шестого стиля </w:t>
      </w:r>
      <w:r w:rsidR="00B80A05">
        <w:rPr>
          <w:rFonts w:ascii="Calibri" w:hAnsi="Calibri" w:cs="Calibri"/>
          <w:lang w:val="en-US"/>
        </w:rPr>
        <w:t>APA</w:t>
      </w:r>
      <w:r>
        <w:rPr>
          <w:rFonts w:ascii="Calibri" w:hAnsi="Calibri" w:cs="Calibri"/>
          <w:b/>
        </w:rPr>
        <w:t xml:space="preserve"> (2</w:t>
      </w:r>
      <w:r w:rsidR="00B80A05" w:rsidRPr="009746FC">
        <w:rPr>
          <w:rFonts w:ascii="Calibri" w:hAnsi="Calibri" w:cs="Calibri"/>
          <w:b/>
        </w:rPr>
        <w:t>)</w:t>
      </w:r>
      <w:r w:rsidR="00B80A05" w:rsidRPr="00B80A05">
        <w:rPr>
          <w:rFonts w:ascii="Calibri" w:hAnsi="Calibri" w:cs="Calibri"/>
        </w:rPr>
        <w:t>.</w:t>
      </w:r>
    </w:p>
    <w:p w:rsidR="00CB165E" w:rsidRPr="00094639" w:rsidRDefault="00CA05C0" w:rsidP="0009463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094639" w:rsidRPr="00094639" w:rsidRDefault="00094639" w:rsidP="00094639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</w:p>
    <w:p w:rsidR="00266378" w:rsidRPr="00CB165E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  <w:sz w:val="20"/>
        </w:rPr>
      </w:pPr>
      <w:r w:rsidRPr="00CB165E">
        <w:rPr>
          <w:rFonts w:asciiTheme="minorHAnsi" w:hAnsiTheme="minorHAnsi" w:cs="Calibri"/>
          <w:b/>
          <w:sz w:val="20"/>
        </w:rPr>
        <w:t>Примечания:</w:t>
      </w:r>
    </w:p>
    <w:p w:rsidR="00657012" w:rsidRPr="00CB165E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CA05C0">
        <w:rPr>
          <w:rFonts w:ascii="Calibri" w:hAnsi="Calibri" w:cs="Calibri"/>
          <w:sz w:val="20"/>
        </w:rPr>
        <w:t>Вы можете самостоятельно присвоить индекс статье, посетив классификатор УДК (на русском) по адресу:</w:t>
      </w:r>
      <w:r w:rsidRPr="00CB165E">
        <w:rPr>
          <w:rFonts w:ascii="Calibri" w:hAnsi="Calibri" w:cs="Calibri"/>
          <w:sz w:val="20"/>
        </w:rPr>
        <w:t xml:space="preserve"> </w:t>
      </w:r>
      <w:hyperlink r:id="rId11" w:history="1">
        <w:r w:rsidRPr="00CA05C0">
          <w:rPr>
            <w:rStyle w:val="Hyperlink"/>
            <w:rFonts w:ascii="Calibri" w:hAnsi="Calibri" w:cs="Calibri"/>
            <w:sz w:val="20"/>
            <w:lang w:val="en-US" w:eastAsia="hi-IN" w:bidi="hi-IN"/>
          </w:rPr>
          <w:t>http</w:t>
        </w:r>
        <w:r w:rsidRPr="00CA05C0">
          <w:rPr>
            <w:rStyle w:val="Hyperlink"/>
            <w:rFonts w:ascii="Calibri" w:hAnsi="Calibri" w:cs="Calibri"/>
            <w:sz w:val="20"/>
            <w:lang w:eastAsia="hi-IN" w:bidi="hi-IN"/>
          </w:rPr>
          <w:t>://</w:t>
        </w:r>
        <w:r w:rsidRPr="00CA05C0">
          <w:rPr>
            <w:rStyle w:val="Hyperlink"/>
            <w:rFonts w:ascii="Calibri" w:hAnsi="Calibri" w:cs="Calibri"/>
            <w:sz w:val="20"/>
            <w:lang w:val="en-US" w:eastAsia="hi-IN" w:bidi="hi-IN"/>
          </w:rPr>
          <w:t>teacode</w:t>
        </w:r>
        <w:r w:rsidRPr="00CA05C0">
          <w:rPr>
            <w:rStyle w:val="Hyperlink"/>
            <w:rFonts w:ascii="Calibri" w:hAnsi="Calibri" w:cs="Calibri"/>
            <w:sz w:val="20"/>
            <w:lang w:eastAsia="hi-IN" w:bidi="hi-IN"/>
          </w:rPr>
          <w:t>.</w:t>
        </w:r>
        <w:r w:rsidRPr="00CA05C0">
          <w:rPr>
            <w:rStyle w:val="Hyperlink"/>
            <w:rFonts w:ascii="Calibri" w:hAnsi="Calibri" w:cs="Calibri"/>
            <w:sz w:val="20"/>
            <w:lang w:val="en-US" w:eastAsia="hi-IN" w:bidi="hi-IN"/>
          </w:rPr>
          <w:t>com</w:t>
        </w:r>
        <w:r w:rsidRPr="00CA05C0">
          <w:rPr>
            <w:rStyle w:val="Hyperlink"/>
            <w:rFonts w:ascii="Calibri" w:hAnsi="Calibri" w:cs="Calibri"/>
            <w:sz w:val="20"/>
            <w:lang w:eastAsia="hi-IN" w:bidi="hi-IN"/>
          </w:rPr>
          <w:t>/</w:t>
        </w:r>
        <w:r w:rsidRPr="00CA05C0">
          <w:rPr>
            <w:rStyle w:val="Hyperlink"/>
            <w:rFonts w:ascii="Calibri" w:hAnsi="Calibri" w:cs="Calibri"/>
            <w:sz w:val="20"/>
            <w:lang w:val="en-US" w:eastAsia="hi-IN" w:bidi="hi-IN"/>
          </w:rPr>
          <w:t>online</w:t>
        </w:r>
        <w:r w:rsidRPr="00CA05C0">
          <w:rPr>
            <w:rStyle w:val="Hyperlink"/>
            <w:rFonts w:ascii="Calibri" w:hAnsi="Calibri" w:cs="Calibri"/>
            <w:sz w:val="20"/>
            <w:lang w:eastAsia="hi-IN" w:bidi="hi-IN"/>
          </w:rPr>
          <w:t>/</w:t>
        </w:r>
        <w:r w:rsidRPr="00CA05C0">
          <w:rPr>
            <w:rStyle w:val="Hyperlink"/>
            <w:rFonts w:ascii="Calibri" w:hAnsi="Calibri" w:cs="Calibri"/>
            <w:sz w:val="20"/>
            <w:lang w:val="en-US" w:eastAsia="hi-IN" w:bidi="hi-IN"/>
          </w:rPr>
          <w:t>udc</w:t>
        </w:r>
        <w:r w:rsidRPr="00CB165E">
          <w:rPr>
            <w:rStyle w:val="Hyperlink"/>
            <w:rFonts w:ascii="Calibri" w:hAnsi="Calibri" w:cs="Calibri"/>
            <w:sz w:val="20"/>
            <w:lang w:eastAsia="hi-IN" w:bidi="hi-IN"/>
          </w:rPr>
          <w:t>/</w:t>
        </w:r>
      </w:hyperlink>
      <w:r w:rsidRPr="00CA05C0">
        <w:rPr>
          <w:rFonts w:ascii="Calibri" w:hAnsi="Calibri" w:cs="Calibri"/>
          <w:sz w:val="20"/>
        </w:rPr>
        <w:t xml:space="preserve">. </w:t>
      </w:r>
      <w:r w:rsidR="00657012" w:rsidRPr="00CA05C0">
        <w:rPr>
          <w:rFonts w:ascii="Calibri" w:hAnsi="Calibri" w:cs="Calibri"/>
          <w:sz w:val="20"/>
        </w:rPr>
        <w:t xml:space="preserve">Если Вам нужна помощь с присвоением кода УДК и/или переводом аннотации и ключевых слов на английский язык, то, пожалуйста, свяжитесь с Организационным комитетом конференции </w:t>
      </w:r>
      <w:r w:rsidR="00657012" w:rsidRPr="00CB165E">
        <w:rPr>
          <w:rFonts w:ascii="Calibri" w:hAnsi="Calibri" w:cs="Calibri"/>
          <w:sz w:val="20"/>
        </w:rPr>
        <w:t>(</w:t>
      </w:r>
      <w:hyperlink r:id="rId12" w:history="1">
        <w:r w:rsidR="00657012" w:rsidRPr="00CA05C0">
          <w:rPr>
            <w:rStyle w:val="Hyperlink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094639">
          <w:rPr>
            <w:rStyle w:val="Hyperlink"/>
            <w:rFonts w:ascii="Calibri" w:hAnsi="Calibri" w:cs="Calibri"/>
            <w:b/>
            <w:bCs/>
            <w:sz w:val="20"/>
          </w:rPr>
          <w:t>@</w:t>
        </w:r>
        <w:r w:rsidR="00657012" w:rsidRPr="00CA05C0">
          <w:rPr>
            <w:rStyle w:val="Hyperlink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094639">
          <w:rPr>
            <w:rStyle w:val="Hyperlink"/>
            <w:rFonts w:ascii="Calibri" w:hAnsi="Calibri" w:cs="Calibri"/>
            <w:b/>
            <w:bCs/>
            <w:sz w:val="20"/>
          </w:rPr>
          <w:t>.</w:t>
        </w:r>
        <w:r w:rsidR="00657012" w:rsidRPr="00CA05C0">
          <w:rPr>
            <w:rStyle w:val="Hyperlink"/>
            <w:rFonts w:ascii="Calibri" w:hAnsi="Calibri" w:cs="Calibri"/>
            <w:b/>
            <w:bCs/>
            <w:sz w:val="20"/>
            <w:lang w:val="en-US"/>
          </w:rPr>
          <w:t>or</w:t>
        </w:r>
        <w:r w:rsidR="00657012" w:rsidRPr="00CB165E">
          <w:rPr>
            <w:rStyle w:val="Hyperlink"/>
            <w:rFonts w:ascii="Calibri" w:hAnsi="Calibri" w:cs="Calibri"/>
            <w:b/>
            <w:bCs/>
            <w:sz w:val="20"/>
            <w:lang w:val="en-US"/>
          </w:rPr>
          <w:t>g</w:t>
        </w:r>
      </w:hyperlink>
      <w:r w:rsidRPr="00CA05C0">
        <w:rPr>
          <w:rFonts w:ascii="Calibri" w:hAnsi="Calibri" w:cs="Calibri"/>
          <w:b/>
          <w:bCs/>
          <w:sz w:val="20"/>
        </w:rPr>
        <w:t>)</w:t>
      </w:r>
      <w:r w:rsidR="00657012" w:rsidRPr="00CA05C0">
        <w:rPr>
          <w:rFonts w:ascii="Calibri" w:hAnsi="Calibri" w:cs="Calibri"/>
          <w:sz w:val="20"/>
        </w:rPr>
        <w:t>.</w:t>
      </w:r>
      <w:r w:rsidRPr="00CA05C0">
        <w:rPr>
          <w:rFonts w:asciiTheme="minorHAnsi" w:hAnsiTheme="minorHAnsi" w:cs="Calibri"/>
          <w:sz w:val="20"/>
        </w:rPr>
        <w:t xml:space="preserve"> </w:t>
      </w:r>
    </w:p>
    <w:p w:rsidR="00657012" w:rsidRPr="00CB165E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CB165E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CB165E">
        <w:rPr>
          <w:rFonts w:ascii="Calibri" w:hAnsi="Calibri" w:cs="Calibri"/>
          <w:b/>
          <w:sz w:val="20"/>
        </w:rPr>
        <w:t xml:space="preserve">в </w:t>
      </w:r>
      <w:r w:rsidR="004E0AD1">
        <w:rPr>
          <w:rFonts w:ascii="Calibri" w:hAnsi="Calibri" w:cs="Calibri"/>
          <w:b/>
          <w:sz w:val="20"/>
        </w:rPr>
        <w:t xml:space="preserve">шестом </w:t>
      </w:r>
      <w:r w:rsidRPr="00CB165E">
        <w:rPr>
          <w:rFonts w:ascii="Calibri" w:hAnsi="Calibri" w:cs="Calibri"/>
          <w:b/>
          <w:sz w:val="20"/>
        </w:rPr>
        <w:t xml:space="preserve">стиле </w:t>
      </w:r>
      <w:r w:rsidRPr="00CB165E">
        <w:rPr>
          <w:rFonts w:ascii="Calibri" w:hAnsi="Calibri" w:cs="Calibri"/>
          <w:b/>
          <w:sz w:val="20"/>
          <w:lang w:val="en-US"/>
        </w:rPr>
        <w:t>APA</w:t>
      </w:r>
      <w:r w:rsidRPr="00CB165E">
        <w:rPr>
          <w:rFonts w:ascii="Calibri" w:hAnsi="Calibri" w:cs="Calibri"/>
          <w:b/>
          <w:sz w:val="20"/>
        </w:rPr>
        <w:t xml:space="preserve"> (</w:t>
      </w:r>
      <w:r w:rsidRPr="00CB165E">
        <w:rPr>
          <w:rFonts w:ascii="Calibri" w:hAnsi="Calibri" w:cs="Calibri"/>
          <w:b/>
          <w:sz w:val="20"/>
          <w:lang w:val="en-US"/>
        </w:rPr>
        <w:t>American</w:t>
      </w:r>
      <w:r w:rsidRPr="00CB165E">
        <w:rPr>
          <w:rFonts w:ascii="Calibri" w:hAnsi="Calibri" w:cs="Calibri"/>
          <w:b/>
          <w:sz w:val="20"/>
        </w:rPr>
        <w:t xml:space="preserve"> </w:t>
      </w:r>
      <w:r w:rsidRPr="00CB165E">
        <w:rPr>
          <w:rFonts w:ascii="Calibri" w:hAnsi="Calibri" w:cs="Calibri"/>
          <w:b/>
          <w:sz w:val="20"/>
          <w:lang w:val="en-US"/>
        </w:rPr>
        <w:t>Psychological</w:t>
      </w:r>
      <w:r w:rsidRPr="00CB165E">
        <w:rPr>
          <w:rFonts w:ascii="Calibri" w:hAnsi="Calibri" w:cs="Calibri"/>
          <w:b/>
          <w:sz w:val="20"/>
        </w:rPr>
        <w:t xml:space="preserve"> </w:t>
      </w:r>
      <w:r w:rsidRPr="00CB165E">
        <w:rPr>
          <w:rFonts w:ascii="Calibri" w:hAnsi="Calibri" w:cs="Calibri"/>
          <w:b/>
          <w:sz w:val="20"/>
          <w:lang w:val="en-US"/>
        </w:rPr>
        <w:t>Association</w:t>
      </w:r>
      <w:r w:rsidRPr="00CB165E">
        <w:rPr>
          <w:rFonts w:ascii="Calibri" w:hAnsi="Calibri" w:cs="Calibri"/>
          <w:b/>
          <w:sz w:val="20"/>
        </w:rPr>
        <w:t>)</w:t>
      </w:r>
      <w:r w:rsidRPr="00CB165E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CB165E" w:rsidRDefault="00DD14B5" w:rsidP="00F75E6D">
      <w:pPr>
        <w:ind w:left="1243"/>
        <w:jc w:val="both"/>
        <w:rPr>
          <w:sz w:val="20"/>
        </w:rPr>
      </w:pPr>
      <w:hyperlink r:id="rId13" w:history="1"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://</w:t>
        </w:r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.</w:t>
        </w:r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/</w:t>
        </w:r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/</w:t>
        </w:r>
        <w:r w:rsidR="00657012" w:rsidRPr="00CB165E">
          <w:rPr>
            <w:rStyle w:val="Hyperlink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CB165E">
          <w:rPr>
            <w:rStyle w:val="Hyperlink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цитируемости (Индекс Хирша). </w:t>
      </w:r>
    </w:p>
    <w:p w:rsidR="006A1105" w:rsidRPr="00A31870" w:rsidRDefault="006A1105" w:rsidP="00F75E6D">
      <w:pPr>
        <w:ind w:firstLine="883"/>
        <w:jc w:val="both"/>
        <w:rPr>
          <w:rStyle w:val="Hyperlink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77458E">
        <w:rPr>
          <w:rFonts w:ascii="Calibri" w:hAnsi="Calibri" w:cs="Calibri"/>
        </w:rPr>
        <w:t>В</w:t>
      </w:r>
      <w:r w:rsidR="0077458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77458E" w:rsidRPr="00C5598E">
        <w:rPr>
          <w:rFonts w:ascii="Calibri" w:hAnsi="Calibri" w:cs="Calibri"/>
          <w:b/>
        </w:rPr>
        <w:t xml:space="preserve">в английском академическом стиле </w:t>
      </w:r>
      <w:r w:rsidR="0077458E" w:rsidRPr="00C5598E">
        <w:rPr>
          <w:rFonts w:ascii="Calibri" w:hAnsi="Calibri" w:cs="Calibri"/>
          <w:b/>
          <w:lang w:val="en-US"/>
        </w:rPr>
        <w:t>APA</w:t>
      </w:r>
      <w:r w:rsidR="0077458E">
        <w:rPr>
          <w:rFonts w:ascii="Calibri" w:hAnsi="Calibri" w:cs="Calibri"/>
          <w:b/>
        </w:rPr>
        <w:t xml:space="preserve"> </w:t>
      </w:r>
      <w:r w:rsidR="0077458E" w:rsidRPr="00690A60">
        <w:rPr>
          <w:rStyle w:val="Hyperlink"/>
          <w:rFonts w:ascii="Calibri" w:eastAsia="SimSun" w:hAnsi="Calibri" w:cs="Calibri"/>
          <w:color w:val="auto"/>
          <w:u w:val="none"/>
        </w:rPr>
        <w:t>(6</w:t>
      </w:r>
      <w:proofErr w:type="spellStart"/>
      <w:r w:rsidR="0077458E" w:rsidRPr="00690A60">
        <w:rPr>
          <w:rStyle w:val="Hyperlink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77458E" w:rsidRPr="00690A60">
        <w:rPr>
          <w:rStyle w:val="Hyperlink"/>
          <w:rFonts w:ascii="Calibri" w:eastAsia="SimSun" w:hAnsi="Calibri" w:cs="Calibri"/>
          <w:color w:val="auto"/>
          <w:u w:val="none"/>
        </w:rPr>
        <w:t xml:space="preserve"> </w:t>
      </w:r>
      <w:r w:rsidR="0077458E">
        <w:rPr>
          <w:rStyle w:val="Hyperlink"/>
          <w:rFonts w:ascii="Calibri" w:eastAsia="SimSun" w:hAnsi="Calibri" w:cs="Calibri"/>
          <w:color w:val="auto"/>
          <w:u w:val="none"/>
          <w:lang w:val="en-US"/>
        </w:rPr>
        <w:t>edition</w:t>
      </w:r>
      <w:r w:rsidR="0077458E" w:rsidRPr="00690A60">
        <w:rPr>
          <w:rStyle w:val="Hyperlink"/>
          <w:rFonts w:ascii="Calibri" w:eastAsia="SimSun" w:hAnsi="Calibri" w:cs="Calibri"/>
          <w:color w:val="auto"/>
          <w:u w:val="none"/>
        </w:rPr>
        <w:t>)</w:t>
      </w:r>
      <w:r w:rsidR="0077458E">
        <w:rPr>
          <w:rFonts w:ascii="Calibri" w:hAnsi="Calibri" w:cs="Calibri"/>
        </w:rPr>
        <w:t xml:space="preserve">. Кроме того, при подготовке статей для их издания на английском языке используются правила </w:t>
      </w:r>
      <w:r w:rsidR="0077458E" w:rsidRPr="00760877">
        <w:rPr>
          <w:rFonts w:ascii="Calibri" w:hAnsi="Calibri" w:cs="Calibri"/>
          <w:b/>
          <w:lang w:val="en-US"/>
        </w:rPr>
        <w:t>House</w:t>
      </w:r>
      <w:r w:rsidR="0077458E" w:rsidRPr="00760877">
        <w:rPr>
          <w:rFonts w:ascii="Calibri" w:hAnsi="Calibri" w:cs="Calibri"/>
          <w:b/>
        </w:rPr>
        <w:t xml:space="preserve"> </w:t>
      </w:r>
      <w:r w:rsidR="0077458E" w:rsidRPr="00760877">
        <w:rPr>
          <w:rFonts w:ascii="Calibri" w:hAnsi="Calibri" w:cs="Calibri"/>
          <w:b/>
          <w:lang w:val="en-US"/>
        </w:rPr>
        <w:t>Style</w:t>
      </w:r>
      <w:r w:rsidR="0077458E" w:rsidRPr="00760877">
        <w:rPr>
          <w:rFonts w:ascii="Calibri" w:hAnsi="Calibri" w:cs="Calibri"/>
          <w:b/>
        </w:rPr>
        <w:t xml:space="preserve"> </w:t>
      </w:r>
      <w:r w:rsidR="0077458E" w:rsidRPr="00760877">
        <w:rPr>
          <w:rFonts w:ascii="Calibri" w:hAnsi="Calibri" w:cs="Calibri"/>
          <w:b/>
          <w:lang w:val="en-US"/>
        </w:rPr>
        <w:t>Guide</w:t>
      </w:r>
      <w:r w:rsidR="0077458E" w:rsidRPr="00760877">
        <w:rPr>
          <w:rFonts w:ascii="Calibri" w:hAnsi="Calibri" w:cs="Calibri"/>
        </w:rPr>
        <w:t>.</w:t>
      </w:r>
    </w:p>
    <w:p w:rsidR="00B23F1A" w:rsidRPr="00B23F1A" w:rsidRDefault="00B23F1A" w:rsidP="00B23F1A">
      <w:pPr>
        <w:ind w:firstLine="875"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B23F1A">
        <w:rPr>
          <w:rStyle w:val="Hyperlink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23F1A">
        <w:rPr>
          <w:rStyle w:val="Hyperlink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23F1A">
        <w:rPr>
          <w:rStyle w:val="Hyperlink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23F1A">
        <w:rPr>
          <w:rStyle w:val="Hyperlink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23F1A">
        <w:rPr>
          <w:rStyle w:val="Hyperlink"/>
          <w:rFonts w:ascii="Calibri" w:hAnsi="Calibri" w:cs="Calibri"/>
          <w:color w:val="auto"/>
          <w:u w:val="none"/>
        </w:rPr>
        <w:t xml:space="preserve"> в заявке на участие в разделе </w:t>
      </w:r>
      <w:r w:rsidRPr="00B23F1A">
        <w:rPr>
          <w:rStyle w:val="Hyperlink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23F1A">
        <w:rPr>
          <w:rStyle w:val="Hyperlink"/>
          <w:rFonts w:ascii="Calibri" w:hAnsi="Calibri" w:cs="Calibri"/>
          <w:color w:val="auto"/>
          <w:u w:val="none"/>
        </w:rPr>
        <w:t xml:space="preserve"> С вами в отдельном порядке свяжется профессиональный переводчик, с которым Вы сможете обсудить все детали перевода Вашей статьи. </w:t>
      </w:r>
    </w:p>
    <w:p w:rsidR="006A1105" w:rsidRPr="00B23F1A" w:rsidRDefault="006A1105" w:rsidP="00094639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Hyperlink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830E96" w:rsidRPr="004F3EB1" w:rsidRDefault="00830E96" w:rsidP="00830E96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 Вы получите ответ в максимально короткие сроки. Адрес электронной почты: </w:t>
      </w:r>
      <w:r w:rsidR="00DD14B5">
        <w:fldChar w:fldCharType="begin"/>
      </w:r>
      <w:r w:rsidR="00DD14B5">
        <w:instrText xml:space="preserve"> HYPERLINK "mailto:info@gpscience.org" </w:instrText>
      </w:r>
      <w:r w:rsidR="00DD14B5">
        <w:fldChar w:fldCharType="separate"/>
      </w:r>
      <w:r w:rsidRPr="004502D9">
        <w:rPr>
          <w:rStyle w:val="Hyperlink"/>
          <w:rFonts w:ascii="Calibri" w:hAnsi="Calibri" w:cs="Calibri"/>
          <w:b/>
          <w:bCs/>
          <w:lang w:val="en-US"/>
        </w:rPr>
        <w:t>info</w:t>
      </w:r>
      <w:r w:rsidRPr="004502D9">
        <w:rPr>
          <w:rStyle w:val="Hyperlink"/>
          <w:rFonts w:ascii="Calibri" w:hAnsi="Calibri" w:cs="Calibri"/>
          <w:b/>
          <w:bCs/>
        </w:rPr>
        <w:t>@</w:t>
      </w:r>
      <w:proofErr w:type="spellStart"/>
      <w:r w:rsidRPr="004502D9">
        <w:rPr>
          <w:rStyle w:val="Hyperlink"/>
          <w:rFonts w:ascii="Calibri" w:hAnsi="Calibri" w:cs="Calibri"/>
          <w:b/>
          <w:bCs/>
          <w:lang w:val="en-US"/>
        </w:rPr>
        <w:t>gpscience</w:t>
      </w:r>
      <w:proofErr w:type="spellEnd"/>
      <w:r w:rsidRPr="004502D9">
        <w:rPr>
          <w:rStyle w:val="Hyperlink"/>
          <w:rFonts w:ascii="Calibri" w:hAnsi="Calibri" w:cs="Calibri"/>
          <w:b/>
          <w:bCs/>
        </w:rPr>
        <w:t>.</w:t>
      </w:r>
      <w:r w:rsidRPr="004502D9">
        <w:rPr>
          <w:rStyle w:val="Hyperlink"/>
          <w:rFonts w:ascii="Calibri" w:hAnsi="Calibri" w:cs="Calibri"/>
          <w:b/>
          <w:bCs/>
          <w:lang w:val="en-US"/>
        </w:rPr>
        <w:t>org</w:t>
      </w:r>
      <w:r w:rsidR="00DD14B5">
        <w:rPr>
          <w:rStyle w:val="Hyperlink"/>
          <w:rFonts w:ascii="Calibri" w:hAnsi="Calibri" w:cs="Calibri"/>
          <w:b/>
          <w:bCs/>
          <w:lang w:val="en-US"/>
        </w:rPr>
        <w:fldChar w:fldCharType="end"/>
      </w:r>
    </w:p>
    <w:p w:rsidR="001B1967" w:rsidRDefault="001B1967" w:rsidP="001B1967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1B1967" w:rsidRPr="001B1967" w:rsidRDefault="001B1967" w:rsidP="001B1967">
      <w:pPr>
        <w:ind w:firstLine="883"/>
        <w:jc w:val="both"/>
        <w:rPr>
          <w:rFonts w:asciiTheme="minorHAnsi" w:hAnsiTheme="minorHAnsi" w:cs="Calibri"/>
          <w:b/>
          <w:bCs/>
        </w:rPr>
      </w:pPr>
      <w:r w:rsidRPr="001B1967">
        <w:rPr>
          <w:rFonts w:asciiTheme="minorHAnsi" w:hAnsiTheme="minorHAnsi" w:cs="Calibri"/>
          <w:b/>
          <w:bCs/>
          <w:color w:val="FF0000"/>
        </w:rPr>
        <w:t>Официальная страница конференции</w:t>
      </w:r>
      <w:r w:rsidRPr="001B1967">
        <w:rPr>
          <w:rFonts w:asciiTheme="minorHAnsi" w:hAnsiTheme="minorHAnsi" w:cs="Calibri"/>
          <w:b/>
          <w:bCs/>
        </w:rPr>
        <w:t xml:space="preserve">: </w:t>
      </w:r>
      <w:hyperlink r:id="rId14" w:history="1">
        <w:r w:rsidR="001126CE" w:rsidRPr="00C76101">
          <w:rPr>
            <w:rStyle w:val="Hyperlink"/>
            <w:rFonts w:asciiTheme="minorHAnsi" w:hAnsiTheme="minorHAnsi"/>
          </w:rPr>
          <w:t>http://gpscience.org/291115mu.html</w:t>
        </w:r>
      </w:hyperlink>
      <w:r w:rsidRPr="001B1967">
        <w:rPr>
          <w:rFonts w:asciiTheme="minorHAnsi" w:hAnsiTheme="minorHAnsi"/>
        </w:rPr>
        <w:t xml:space="preserve"> </w:t>
      </w:r>
    </w:p>
    <w:p w:rsidR="0077458E" w:rsidRPr="0077458E" w:rsidRDefault="009746FC" w:rsidP="0077458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77458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77458E">
        <w:rPr>
          <w:rFonts w:ascii="Calibri" w:hAnsi="Calibri" w:cs="Calibri"/>
          <w:b/>
          <w:bCs/>
          <w:color w:val="FF0000"/>
        </w:rPr>
        <w:t>списка литературы (</w:t>
      </w:r>
      <w:r w:rsidR="0077458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77458E">
        <w:rPr>
          <w:rFonts w:ascii="Calibri" w:hAnsi="Calibri" w:cs="Calibri"/>
          <w:b/>
          <w:bCs/>
          <w:color w:val="FF0000"/>
        </w:rPr>
        <w:t>)</w:t>
      </w:r>
      <w:r w:rsidR="0077458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77458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77458E">
        <w:rPr>
          <w:rFonts w:ascii="Calibri" w:hAnsi="Calibri" w:cs="Calibri"/>
          <w:b/>
          <w:bCs/>
          <w:color w:val="FF0000"/>
          <w:lang w:val="en-US"/>
        </w:rPr>
        <w:t>APA</w:t>
      </w:r>
      <w:r w:rsidR="0077458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77458E">
        <w:rPr>
          <w:rFonts w:ascii="Calibri" w:hAnsi="Calibri" w:cs="Calibri"/>
          <w:b/>
          <w:bCs/>
          <w:color w:val="FF0000"/>
        </w:rPr>
        <w:t>:</w:t>
      </w:r>
    </w:p>
    <w:p w:rsidR="0077458E" w:rsidRPr="0077458E" w:rsidRDefault="00DD14B5" w:rsidP="0077458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15" w:history="1"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https</w:t>
        </w:r>
        <w:r w:rsidR="0077458E" w:rsidRPr="0077458E">
          <w:rPr>
            <w:rStyle w:val="Hyperlink"/>
            <w:rFonts w:ascii="Calibri" w:hAnsi="Calibri" w:cs="Calibri"/>
            <w:b/>
            <w:bCs/>
          </w:rPr>
          <w:t>://</w:t>
        </w:r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owl</w:t>
        </w:r>
        <w:r w:rsidR="0077458E" w:rsidRPr="0077458E">
          <w:rPr>
            <w:rStyle w:val="Hyperlink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77458E" w:rsidRPr="0077458E">
          <w:rPr>
            <w:rStyle w:val="Hyperlink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77458E" w:rsidRPr="0077458E">
          <w:rPr>
            <w:rStyle w:val="Hyperlink"/>
            <w:rFonts w:ascii="Calibri" w:hAnsi="Calibri" w:cs="Calibri"/>
            <w:b/>
            <w:bCs/>
          </w:rPr>
          <w:t>.</w:t>
        </w:r>
        <w:proofErr w:type="spellStart"/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edu</w:t>
        </w:r>
        <w:proofErr w:type="spellEnd"/>
        <w:r w:rsidR="0077458E" w:rsidRPr="0077458E">
          <w:rPr>
            <w:rStyle w:val="Hyperlink"/>
            <w:rFonts w:ascii="Calibri" w:hAnsi="Calibri" w:cs="Calibri"/>
            <w:b/>
            <w:bCs/>
          </w:rPr>
          <w:t>/</w:t>
        </w:r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owl</w:t>
        </w:r>
        <w:r w:rsidR="0077458E" w:rsidRPr="0077458E">
          <w:rPr>
            <w:rStyle w:val="Hyperlink"/>
            <w:rFonts w:ascii="Calibri" w:hAnsi="Calibri" w:cs="Calibri"/>
            <w:b/>
            <w:bCs/>
          </w:rPr>
          <w:t>/</w:t>
        </w:r>
        <w:r w:rsidR="0077458E" w:rsidRPr="00021090">
          <w:rPr>
            <w:rStyle w:val="Hyperlink"/>
            <w:rFonts w:ascii="Calibri" w:hAnsi="Calibri" w:cs="Calibri"/>
            <w:b/>
            <w:bCs/>
            <w:lang w:val="en-US"/>
          </w:rPr>
          <w:t>section</w:t>
        </w:r>
        <w:r w:rsidR="0077458E" w:rsidRPr="0077458E">
          <w:rPr>
            <w:rStyle w:val="Hyperlink"/>
            <w:rFonts w:ascii="Calibri" w:hAnsi="Calibri" w:cs="Calibri"/>
            <w:b/>
            <w:bCs/>
          </w:rPr>
          <w:t>/2/10/</w:t>
        </w:r>
      </w:hyperlink>
    </w:p>
    <w:p w:rsidR="0077458E" w:rsidRPr="0077458E" w:rsidRDefault="0077458E" w:rsidP="0077458E">
      <w:pPr>
        <w:rPr>
          <w:rFonts w:ascii="Calibri" w:hAnsi="Calibri" w:cs="Calibri"/>
          <w:b/>
          <w:bCs/>
          <w:color w:val="auto"/>
        </w:rPr>
      </w:pPr>
    </w:p>
    <w:p w:rsidR="0077458E" w:rsidRPr="0077458E" w:rsidRDefault="0077458E" w:rsidP="0077458E">
      <w:pPr>
        <w:rPr>
          <w:rFonts w:ascii="Calibri" w:hAnsi="Calibri" w:cs="Calibri"/>
          <w:b/>
          <w:bCs/>
          <w:lang w:val="en-US"/>
        </w:rPr>
      </w:pPr>
      <w:r w:rsidRPr="0077458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77458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77458E">
        <w:rPr>
          <w:rFonts w:ascii="Calibri" w:hAnsi="Calibri" w:cs="Calibri"/>
          <w:b/>
          <w:bCs/>
          <w:lang w:val="en-US"/>
        </w:rPr>
        <w:t>:</w:t>
      </w:r>
    </w:p>
    <w:p w:rsidR="0077458E" w:rsidRPr="00F0095A" w:rsidRDefault="0077458E" w:rsidP="0077458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 Title of article.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Title of Periodical, volume number</w:t>
      </w:r>
      <w:r w:rsidR="0093214A" w:rsidRPr="0093214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(issue number), pages. http://dx.doi.org/xx.xxx/yyyyy </w:t>
      </w:r>
    </w:p>
    <w:p w:rsidR="0077458E" w:rsidRPr="00590D6A" w:rsidRDefault="0077458E" w:rsidP="0077458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Harlow, H. F. (1983). Fundamentals for preparing psychology journal articles.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Emphasis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77458E" w:rsidRPr="00F0095A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77458E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77458E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77458E" w:rsidRPr="00F0095A" w:rsidRDefault="0077458E" w:rsidP="0077458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- Duncan, G. J., &amp; Brooks-Gunn, J. (Eds.). 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s gender role journeys: A metaphor for healing, transition,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77458E" w:rsidRPr="0077458E" w:rsidRDefault="0077458E" w:rsidP="0077458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Dictionary of the history of ideas</w:t>
      </w:r>
      <w:r w:rsidR="0093214A" w:rsidRPr="0093214A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(Vols. 1-4). </w:t>
      </w:r>
      <w:r w:rsidRPr="00C06815">
        <w:rPr>
          <w:rFonts w:asciiTheme="minorHAnsi" w:hAnsiTheme="minorHAnsi" w:cs="Courier New"/>
          <w:szCs w:val="22"/>
          <w:shd w:val="clear" w:color="auto" w:fill="FFFFFF"/>
        </w:rPr>
        <w:t>New York, NY: Scribner's.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 (опубликованная и неопубликованная)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193123">
        <w:rPr>
          <w:rFonts w:asciiTheme="minorHAnsi" w:hAnsiTheme="minorHAnsi" w:cs="Courier New"/>
          <w:b/>
          <w:szCs w:val="22"/>
          <w:shd w:val="clear" w:color="auto" w:fill="FFFFFF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193123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193123">
        <w:rPr>
          <w:rFonts w:asciiTheme="minorHAnsi" w:hAnsiTheme="minorHAnsi" w:cs="Courier New"/>
          <w:szCs w:val="22"/>
          <w:shd w:val="clear" w:color="auto" w:fill="FFFFFF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193123">
        <w:rPr>
          <w:rFonts w:asciiTheme="minorHAnsi" w:hAnsiTheme="minorHAnsi" w:cs="Courier New"/>
          <w:szCs w:val="22"/>
          <w:shd w:val="clear" w:color="auto" w:fill="FFFFFF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193123">
        <w:rPr>
          <w:rFonts w:asciiTheme="minorHAnsi" w:hAnsiTheme="minorHAnsi" w:cs="Courier New"/>
          <w:szCs w:val="22"/>
          <w:shd w:val="clear" w:color="auto" w:fill="FFFFFF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(Doctoral dissertation).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 (Accession or Order Number).</w:t>
      </w:r>
    </w:p>
    <w:p w:rsidR="0077458E" w:rsidRPr="0077458E" w:rsidRDefault="0077458E" w:rsidP="0077458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(Unpublished doctoral dissertation).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Location.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National Institute of Mental Health. 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(DHHS Publication No.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AC31D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disorders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77458E" w:rsidRPr="0077458E" w:rsidRDefault="0077458E" w:rsidP="0077458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77458E" w:rsidRPr="00AC31D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77458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77458E" w:rsidRPr="0077458E" w:rsidRDefault="0077458E" w:rsidP="0077458E">
      <w:pPr>
        <w:rPr>
          <w:rFonts w:ascii="Calibri" w:hAnsi="Calibri" w:cs="Calibri"/>
          <w:b/>
          <w:bCs/>
          <w:color w:val="FF0000"/>
          <w:lang w:val="en-US"/>
        </w:rPr>
      </w:pPr>
    </w:p>
    <w:p w:rsidR="0077458E" w:rsidRPr="00257833" w:rsidRDefault="0077458E" w:rsidP="0077458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77458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77458E" w:rsidRPr="00257833" w:rsidRDefault="0077458E" w:rsidP="0077458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Emphasis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Online Periodical, volume number</w:t>
      </w:r>
      <w:r w:rsidR="0093214A" w:rsidRPr="0093214A">
        <w:rPr>
          <w:rStyle w:val="Emphasis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77458E" w:rsidRPr="00257833" w:rsidRDefault="0077458E" w:rsidP="0077458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257833">
        <w:rPr>
          <w:rStyle w:val="Emphasis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page range. </w:t>
      </w:r>
      <w:proofErr w:type="spellStart"/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</w:t>
      </w:r>
      <w:proofErr w:type="spellEnd"/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:</w:t>
      </w:r>
      <w:r w:rsidR="0093214A" w:rsidRPr="0093214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F1594D" w:rsidRPr="001126CE" w:rsidRDefault="0077458E" w:rsidP="001126C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n.d.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Emphasis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Emphasis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 Retrieved from http://digital.library.upenn.edu/women/dehuff/taytay/taytay.html</w:t>
      </w:r>
    </w:p>
    <w:p w:rsidR="0077458E" w:rsidRPr="00051775" w:rsidRDefault="0077458E" w:rsidP="0077458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Default="0077458E" w:rsidP="0077458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Тарасов Н.П. Применение и возможности оптоволоконного кабеля // Актуальные вопросы технических наук: сборник научных статей. – Томск : Мир науки, 2004. – С. 147-163. 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B677E7" w:rsidRDefault="0077458E" w:rsidP="0077458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Андреев К.М. Политическая история Китая: монография. – М. : Новые горизонты, 2006. – 179 с. 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перераб. и доп. – М. : Новое научное обозрение, 2012. – 784 с.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AF3A25" w:rsidRDefault="0077458E" w:rsidP="0077458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Гусеева, К. М. Анализ электоральной активности в Латинской Америке (1998-2006): Автореф. дис. канд. полит. наук. Новосибирск, 2000. – 19 с.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Коробкова Т.И. Этнополитические конфликты в современной России: на примере Северо-Кавказского региона : дис. … канд. полит. наук. – М., 2008.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аналит. обзор, май 2011 / Рос. акад. наук, Ин-т мировой экономики и междунар. Отношений. – М. : ИМЭМО, 2011. – 88 с. </w:t>
      </w:r>
    </w:p>
    <w:p w:rsidR="0077458E" w:rsidRDefault="0077458E" w:rsidP="0077458E">
      <w:pPr>
        <w:rPr>
          <w:rFonts w:ascii="Calibri" w:hAnsi="Calibri" w:cs="Calibri"/>
          <w:b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Бюл. № 37.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702A81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Марьина Д.М. Разработка ландшафтного плана как необходимое условие устойчивого развития города (на примере Тюмени) // Экология ландшафта и планирование  землепользования: тезисы докл. Всерос. конф. (Иркутск, 11-12 сент. 2000 г.). – Новосибирск, 2000. – С. 125-129. </w:t>
      </w:r>
    </w:p>
    <w:p w:rsidR="0077458E" w:rsidRDefault="0077458E" w:rsidP="0077458E">
      <w:pPr>
        <w:rPr>
          <w:rFonts w:ascii="Calibri" w:hAnsi="Calibri" w:cs="Calibri"/>
          <w:bCs/>
        </w:rPr>
      </w:pPr>
    </w:p>
    <w:p w:rsidR="0077458E" w:rsidRPr="00A27503" w:rsidRDefault="0077458E" w:rsidP="0077458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77458E" w:rsidRDefault="0077458E" w:rsidP="0077458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Образование: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77458E" w:rsidRPr="007232CD" w:rsidRDefault="0077458E" w:rsidP="007745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. – Режим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jc w:val="center"/>
        <w:rPr>
          <w:rFonts w:ascii="Calibri" w:hAnsi="Calibri" w:cs="Calibri"/>
          <w:b/>
          <w:bCs/>
        </w:rPr>
      </w:pPr>
    </w:p>
    <w:p w:rsidR="0077458E" w:rsidRPr="00760877" w:rsidRDefault="0077458E" w:rsidP="0077458E">
      <w:pPr>
        <w:rPr>
          <w:rFonts w:ascii="Calibri" w:hAnsi="Calibri" w:cs="Calibri"/>
          <w:b/>
          <w:bCs/>
        </w:rPr>
      </w:pPr>
    </w:p>
    <w:p w:rsidR="006A1105" w:rsidRPr="009746FC" w:rsidRDefault="006A1105" w:rsidP="009746FC">
      <w:pPr>
        <w:jc w:val="center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EF5FB2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EF5FB2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EF5FB2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Ivanov,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>Высшая школа социальных наук,  г. Москва, Россия</w:t>
      </w:r>
    </w:p>
    <w:p w:rsidR="006A1105" w:rsidRPr="00EF5FB2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EF5FB2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EF5FB2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Abstract.  Abstract.  Abstract.  Abstract.  Abstract.  Abstract.  Abstract.  Abstract.  Abstract.  Abstract.  Abstract.  Abstract.  Abstract.  Abstract.  Abstract.  Abstract.  Abstract.  Abstract.  Abstract.  Abstract.  Abstract</w:t>
      </w:r>
      <w:r w:rsidRPr="00EF5FB2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EF5FB2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 xml:space="preserve">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Аннтонация.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BodyText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BodyText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статьи. Текст статьи. Текст статьи [1, с. 8]. Текст статьи. Текст статьи. Текст статьи. </w:t>
      </w:r>
    </w:p>
    <w:p w:rsidR="006A1105" w:rsidRPr="00A31870" w:rsidRDefault="006A1105" w:rsidP="00F75E6D">
      <w:pPr>
        <w:pStyle w:val="BodyText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 xml:space="preserve">. 14]. Текст статьи. Текст статьи. Текст статьи. Текст статьи. Текст статьи.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452F42" w:rsidRDefault="00452F42" w:rsidP="00452F42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1. Лавреньтев А.Б. Современные тенденции развития концепции «государства всеобщего благоденствия» // Вопросы экономических наук. – 2008. – №10. – С. 4-32. </w:t>
      </w:r>
    </w:p>
    <w:p w:rsidR="00452F42" w:rsidRDefault="00452F42" w:rsidP="00452F42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2. Александрова Т.И. Смысл истории. – М. : Азбука, 2007. – 250 с. </w:t>
      </w:r>
    </w:p>
    <w:p w:rsidR="0077458E" w:rsidRPr="0077458E" w:rsidRDefault="004C575A" w:rsidP="0077458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77458E">
        <w:rPr>
          <w:rFonts w:cs="Times New Roman"/>
          <w:b/>
          <w:bCs/>
        </w:rPr>
        <w:lastRenderedPageBreak/>
        <w:t>ЗАЯВКА НА УЧАСТИЕ В КОНФЕРЕНЦИИ</w:t>
      </w:r>
      <w:r w:rsidR="0077458E" w:rsidRPr="00C1268E">
        <w:rPr>
          <w:rFonts w:ascii="Calibri" w:hAnsi="Calibri" w:cs="Times New Roman"/>
          <w:bCs/>
        </w:rPr>
        <w:t xml:space="preserve"> </w:t>
      </w:r>
    </w:p>
    <w:p w:rsidR="0077458E" w:rsidRPr="00C1268E" w:rsidRDefault="0077458E" w:rsidP="0077458E">
      <w:pPr>
        <w:spacing w:line="360" w:lineRule="auto"/>
        <w:jc w:val="center"/>
        <w:rPr>
          <w:rStyle w:val="Hyperlink"/>
          <w:rFonts w:ascii="Calibri" w:hAnsi="Calibri" w:cs="Times New Roman"/>
          <w:bCs/>
          <w:color w:val="000000"/>
          <w:u w:val="none"/>
        </w:rPr>
      </w:pPr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</w:p>
    <w:p w:rsidR="0077458E" w:rsidRDefault="0077458E" w:rsidP="0077458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5292"/>
      </w:tblGrid>
      <w:tr w:rsidR="0077458E" w:rsidRPr="003323CF" w:rsidTr="0077458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77458E" w:rsidRPr="00D3270D" w:rsidRDefault="0077458E" w:rsidP="0077458E">
            <w:pPr>
              <w:pStyle w:val="a0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214A" w:rsidRPr="0093214A" w:rsidRDefault="0093214A" w:rsidP="0093214A">
            <w:pPr>
              <w:rPr>
                <w:rFonts w:asciiTheme="minorHAnsi" w:hAnsiTheme="minorHAnsi" w:cs="Calibri"/>
                <w:bCs/>
                <w:color w:val="0D0D0D" w:themeColor="text1" w:themeTint="F2"/>
                <w:sz w:val="24"/>
                <w:szCs w:val="24"/>
              </w:rPr>
            </w:pPr>
            <w:r w:rsidRPr="0093214A">
              <w:rPr>
                <w:rFonts w:asciiTheme="minorHAnsi" w:hAnsiTheme="minorHAnsi" w:cs="Calibri"/>
                <w:bCs/>
                <w:color w:val="0D0D0D" w:themeColor="text1" w:themeTint="F2"/>
                <w:sz w:val="24"/>
                <w:szCs w:val="24"/>
              </w:rPr>
              <w:t>Международная научная конференция</w:t>
            </w:r>
          </w:p>
          <w:p w:rsidR="0077458E" w:rsidRPr="0093214A" w:rsidRDefault="0093214A" w:rsidP="0077458E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93214A">
              <w:rPr>
                <w:rFonts w:asciiTheme="minorHAnsi" w:hAnsiTheme="minorHAnsi" w:cs="Calibri"/>
                <w:bCs/>
                <w:sz w:val="24"/>
                <w:szCs w:val="24"/>
              </w:rPr>
              <w:t>«</w:t>
            </w:r>
            <w:r w:rsidR="00DE28F6" w:rsidRPr="00DE28F6">
              <w:rPr>
                <w:rFonts w:ascii="Calibri" w:hAnsi="Calibri" w:cs="Calibri"/>
                <w:b/>
                <w:bCs/>
                <w:sz w:val="24"/>
              </w:rPr>
              <w:t>Европейский Союз и Россия: опыт многовекторного взаимодействия</w:t>
            </w:r>
            <w:r>
              <w:rPr>
                <w:rFonts w:asciiTheme="minorHAnsi" w:hAnsiTheme="minorHAnsi" w:cs="Calibri"/>
                <w:bCs/>
                <w:sz w:val="24"/>
                <w:szCs w:val="24"/>
              </w:rPr>
              <w:t xml:space="preserve">», Мюнхен, Германия. </w:t>
            </w:r>
          </w:p>
        </w:tc>
      </w:tr>
      <w:tr w:rsidR="0077458E" w:rsidRPr="00BC7C8B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BC7C8B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77458E" w:rsidRPr="00C126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C126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Экономика здравоохранения и социального страхования</w:t>
            </w:r>
            <w:r w:rsidR="00DE28F6">
              <w:rPr>
                <w:rFonts w:ascii="Calibri" w:hAnsi="Calibri" w:cs="Times New Roman"/>
              </w:rPr>
              <w:t xml:space="preserve"> Европейского Союза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Экономика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77458E" w:rsidRPr="00BC7C8B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BC7C8B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DD14B5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16" w:history="1">
              <w:r w:rsidR="0077458E" w:rsidRPr="00690A60">
                <w:rPr>
                  <w:rStyle w:val="Hyperlink"/>
                  <w:rFonts w:ascii="Calibri" w:hAnsi="Calibri"/>
                </w:rPr>
                <w:t>ivanov@example.com</w:t>
              </w:r>
            </w:hyperlink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77458E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C126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77458E" w:rsidRPr="00C1268E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77458E" w:rsidTr="0077458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77458E" w:rsidRPr="00690A60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</w:p>
        </w:tc>
      </w:tr>
      <w:tr w:rsidR="0077458E" w:rsidTr="0077458E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77458E" w:rsidRPr="00C1268E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77458E" w:rsidRDefault="0077458E" w:rsidP="00DE28F6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77458E" w:rsidRDefault="0077458E" w:rsidP="0077458E">
      <w:pPr>
        <w:spacing w:line="240" w:lineRule="auto"/>
        <w:jc w:val="both"/>
        <w:rPr>
          <w:rStyle w:val="Hyperlink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5292"/>
      </w:tblGrid>
      <w:tr w:rsidR="0077458E" w:rsidRPr="003323CF" w:rsidTr="0077458E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77458E" w:rsidRPr="00D3270D" w:rsidRDefault="0077458E" w:rsidP="0077458E">
            <w:pPr>
              <w:pStyle w:val="a0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214A" w:rsidRPr="0093214A" w:rsidRDefault="0093214A" w:rsidP="0093214A">
            <w:pPr>
              <w:rPr>
                <w:rFonts w:asciiTheme="minorHAnsi" w:hAnsiTheme="minorHAnsi" w:cs="Calibri"/>
                <w:bCs/>
                <w:color w:val="0D0D0D" w:themeColor="text1" w:themeTint="F2"/>
                <w:sz w:val="24"/>
                <w:szCs w:val="24"/>
              </w:rPr>
            </w:pPr>
            <w:r w:rsidRPr="0093214A">
              <w:rPr>
                <w:rFonts w:asciiTheme="minorHAnsi" w:hAnsiTheme="minorHAnsi" w:cs="Calibri"/>
                <w:bCs/>
                <w:color w:val="0D0D0D" w:themeColor="text1" w:themeTint="F2"/>
                <w:sz w:val="24"/>
                <w:szCs w:val="24"/>
              </w:rPr>
              <w:t>Международная научная конференция</w:t>
            </w:r>
          </w:p>
          <w:p w:rsidR="0077458E" w:rsidRPr="00BF77F6" w:rsidRDefault="0093214A" w:rsidP="0093214A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93214A">
              <w:rPr>
                <w:rFonts w:asciiTheme="minorHAnsi" w:hAnsiTheme="minorHAnsi" w:cs="Calibri"/>
                <w:bCs/>
                <w:sz w:val="24"/>
                <w:szCs w:val="24"/>
              </w:rPr>
              <w:t>«</w:t>
            </w:r>
            <w:r w:rsidR="00DE28F6" w:rsidRPr="00DE28F6">
              <w:rPr>
                <w:rFonts w:ascii="Calibri" w:hAnsi="Calibri" w:cs="Calibri"/>
                <w:b/>
                <w:bCs/>
                <w:sz w:val="24"/>
              </w:rPr>
              <w:t>Европейский Союз и Россия: опыт многовекторного взаимодействия</w:t>
            </w:r>
            <w:r>
              <w:rPr>
                <w:rFonts w:asciiTheme="minorHAnsi" w:hAnsiTheme="minorHAnsi" w:cs="Calibri"/>
                <w:bCs/>
                <w:sz w:val="24"/>
                <w:szCs w:val="24"/>
              </w:rPr>
              <w:t>», Мюнхен, Германия.</w:t>
            </w:r>
          </w:p>
        </w:tc>
      </w:tr>
      <w:tr w:rsidR="0077458E" w:rsidRPr="00DE28F6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77458E" w:rsidRPr="0077458E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RPr="00DE28F6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D3270D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77458E" w:rsidRPr="0077458E" w:rsidRDefault="0077458E" w:rsidP="0077458E">
            <w:pPr>
              <w:pStyle w:val="a0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77458E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RPr="00DE28F6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77458E" w:rsidRPr="0077458E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77458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77458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7745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77458E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77458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77458E" w:rsidTr="0077458E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77458E" w:rsidRPr="00EC76BA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77458E" w:rsidTr="0077458E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77458E" w:rsidRPr="00BC7C8B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77458E" w:rsidRPr="00F533A9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77458E" w:rsidTr="0077458E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77458E" w:rsidRPr="0077458E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77458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77458E" w:rsidRPr="00690A60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 xml:space="preserve">(для отправки печатной корреспонденции из Организационного комитета).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</w:p>
        </w:tc>
      </w:tr>
      <w:tr w:rsidR="0077458E" w:rsidTr="0077458E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77458E" w:rsidRPr="00CC0761" w:rsidRDefault="0077458E" w:rsidP="0077458E">
            <w:pPr>
              <w:pStyle w:val="a0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77458E" w:rsidRPr="00690A60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77458E" w:rsidRPr="00690A60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77458E" w:rsidRPr="00690A60" w:rsidRDefault="0077458E" w:rsidP="0077458E">
            <w:pPr>
              <w:pStyle w:val="a0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7458E" w:rsidRPr="00690A60" w:rsidRDefault="0077458E" w:rsidP="0077458E">
            <w:pPr>
              <w:pStyle w:val="a0"/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77458E" w:rsidRDefault="0077458E" w:rsidP="0077458E">
      <w:pPr>
        <w:spacing w:line="240" w:lineRule="auto"/>
        <w:rPr>
          <w:rStyle w:val="Hyperlink"/>
          <w:rFonts w:ascii="Calibri" w:eastAsia="SimSun" w:hAnsi="Calibri" w:cs="Calibri"/>
          <w:color w:val="auto"/>
          <w:u w:val="none"/>
        </w:rPr>
      </w:pPr>
    </w:p>
    <w:p w:rsidR="00DE28F6" w:rsidRPr="00A57987" w:rsidRDefault="00DE28F6" w:rsidP="0077458E">
      <w:pPr>
        <w:spacing w:line="240" w:lineRule="auto"/>
        <w:rPr>
          <w:rStyle w:val="Hyperlink"/>
          <w:rFonts w:ascii="Calibri" w:eastAsia="SimSun" w:hAnsi="Calibri" w:cs="Calibri"/>
          <w:color w:val="auto"/>
          <w:u w:val="none"/>
        </w:rPr>
      </w:pPr>
    </w:p>
    <w:p w:rsidR="0077458E" w:rsidRDefault="0077458E" w:rsidP="0077458E">
      <w:pPr>
        <w:spacing w:line="240" w:lineRule="auto"/>
        <w:jc w:val="both"/>
        <w:rPr>
          <w:rStyle w:val="Hyperlink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Hyperlink"/>
          <w:rFonts w:ascii="Calibri" w:eastAsia="SimSun" w:hAnsi="Calibri" w:cs="Calibri"/>
          <w:b/>
          <w:color w:val="FF0000"/>
          <w:u w:val="none"/>
        </w:rPr>
        <w:lastRenderedPageBreak/>
        <w:t>Контактная информация</w:t>
      </w:r>
    </w:p>
    <w:p w:rsidR="0077458E" w:rsidRDefault="0077458E" w:rsidP="0077458E">
      <w:pPr>
        <w:spacing w:line="240" w:lineRule="auto"/>
        <w:jc w:val="both"/>
        <w:rPr>
          <w:rStyle w:val="Hyperlink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3213"/>
        <w:gridCol w:w="3477"/>
      </w:tblGrid>
      <w:tr w:rsidR="0077458E" w:rsidRPr="00592AFB" w:rsidTr="0077458E">
        <w:tc>
          <w:tcPr>
            <w:tcW w:w="3510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77458E" w:rsidRPr="00EA1339" w:rsidRDefault="00DD14B5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17" w:history="1">
              <w:r w:rsidR="0077458E" w:rsidRPr="00EA1339">
                <w:rPr>
                  <w:rStyle w:val="Hyperlink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RBA@gpscience.org</w:t>
              </w:r>
            </w:hyperlink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77458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77458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Victoria Science Verlag</w:t>
            </w:r>
          </w:p>
          <w:p w:rsidR="0077458E" w:rsidRPr="00EA1339" w:rsidRDefault="00DD14B5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18" w:history="1">
              <w:r w:rsidR="0077458E" w:rsidRPr="00EA1339">
                <w:rPr>
                  <w:rStyle w:val="Hyperlink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viktoria.tarasenko@emaos.de</w:t>
              </w:r>
            </w:hyperlink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77458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19" w:tgtFrame="_blank" w:history="1">
              <w:r w:rsidRPr="00EA1339">
                <w:rPr>
                  <w:rStyle w:val="Hyperlink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general@gpscience.org</w:t>
              </w:r>
            </w:hyperlink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77458E" w:rsidRPr="00A57987" w:rsidRDefault="0077458E" w:rsidP="0077458E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77458E" w:rsidRPr="00EA1339" w:rsidRDefault="0077458E" w:rsidP="0077458E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77458E" w:rsidRPr="00F5366E" w:rsidRDefault="0077458E" w:rsidP="0077458E">
      <w:pPr>
        <w:rPr>
          <w:rFonts w:ascii="Calibri" w:hAnsi="Calibri"/>
        </w:rPr>
      </w:pPr>
    </w:p>
    <w:sectPr w:rsidR="0077458E" w:rsidRPr="00F5366E" w:rsidSect="006172E8">
      <w:headerReference w:type="default" r:id="rId20"/>
      <w:footerReference w:type="default" r:id="rId21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B5" w:rsidRDefault="00DD14B5" w:rsidP="005D7000">
      <w:pPr>
        <w:spacing w:line="240" w:lineRule="auto"/>
      </w:pPr>
      <w:r>
        <w:separator/>
      </w:r>
    </w:p>
  </w:endnote>
  <w:endnote w:type="continuationSeparator" w:id="0">
    <w:p w:rsidR="00DD14B5" w:rsidRDefault="00DD14B5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f_dindisplay_proligh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DF" w:rsidRDefault="006557DF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6557DF" w:rsidRPr="00761B82" w:rsidRDefault="00DD14B5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Century" w:hAnsi="Century" w:cs="Calibri"/>
        <w:noProof/>
        <w:sz w:val="18"/>
        <w:szCs w:val="18"/>
        <w:lang w:val="en-US" w:eastAsia="en-US"/>
      </w:rPr>
      <w:pict>
        <v:rect id="Rectangle 1" o:spid="_x0000_s2049" style="position:absolute;left:0;text-align:left;margin-left:200.45pt;margin-top:1pt;width:339.1pt;height:34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" fillcolor="#e00" stroked="f"/>
      </w:pict>
    </w:r>
  </w:p>
  <w:p w:rsidR="006557DF" w:rsidRPr="00761B82" w:rsidRDefault="006557DF" w:rsidP="00761B82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 xml:space="preserve">, LLC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B5" w:rsidRDefault="00DD14B5" w:rsidP="005D7000">
      <w:pPr>
        <w:spacing w:line="240" w:lineRule="auto"/>
      </w:pPr>
      <w:r>
        <w:separator/>
      </w:r>
    </w:p>
  </w:footnote>
  <w:footnote w:type="continuationSeparator" w:id="0">
    <w:p w:rsidR="00DD14B5" w:rsidRDefault="00DD14B5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7DF" w:rsidRPr="000A5207" w:rsidRDefault="00DD14B5" w:rsidP="000A5207">
    <w:pPr>
      <w:pStyle w:val="Header"/>
      <w:jc w:val="right"/>
      <w:rPr>
        <w:rFonts w:ascii="Century" w:hAnsi="Century"/>
      </w:rPr>
    </w:pPr>
    <w:r>
      <w:rPr>
        <w:rFonts w:ascii="Century" w:hAnsi="Century"/>
        <w:noProof/>
        <w:lang w:val="en-US" w:eastAsia="en-US"/>
      </w:rPr>
      <w:pict>
        <v:roundrect id="AutoShape 3" o:spid="_x0000_s2051" style="position:absolute;left:0;text-align:left;margin-left:-87.45pt;margin-top:-433.5pt;width:168pt;height:429.7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" fillcolor="#e00" stroked="f"/>
      </w:pict>
    </w:r>
    <w:r>
      <w:rPr>
        <w:rFonts w:ascii="Century" w:hAnsi="Century"/>
        <w:noProof/>
        <w:lang w:val="en-US" w:eastAsia="en-US"/>
      </w:rPr>
      <w:pict>
        <v:rect id="Rectangle 2" o:spid="_x0000_s2050" alt="Светлый диагональный 2" style="position:absolute;left:0;text-align:left;margin-left:469.8pt;margin-top:-39.75pt;width:69.75pt;height:5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" fillcolor="#d8d8d8" stroked="f">
          <v:fill r:id="rId1" o:title="" color2="#f2f2f2" type="patter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 w15:restartNumberingAfterBreak="0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000"/>
    <w:rsid w:val="000527D8"/>
    <w:rsid w:val="00055302"/>
    <w:rsid w:val="00066A73"/>
    <w:rsid w:val="000832BF"/>
    <w:rsid w:val="000864BF"/>
    <w:rsid w:val="000928EC"/>
    <w:rsid w:val="00094639"/>
    <w:rsid w:val="000A5207"/>
    <w:rsid w:val="000B3782"/>
    <w:rsid w:val="000E012B"/>
    <w:rsid w:val="000F15B3"/>
    <w:rsid w:val="000F6695"/>
    <w:rsid w:val="0010069F"/>
    <w:rsid w:val="001126CE"/>
    <w:rsid w:val="00123780"/>
    <w:rsid w:val="00125C5E"/>
    <w:rsid w:val="001469CC"/>
    <w:rsid w:val="00156CFD"/>
    <w:rsid w:val="00174DB5"/>
    <w:rsid w:val="00177369"/>
    <w:rsid w:val="00184932"/>
    <w:rsid w:val="00193123"/>
    <w:rsid w:val="001A2BF1"/>
    <w:rsid w:val="001A611E"/>
    <w:rsid w:val="001B1967"/>
    <w:rsid w:val="001B44FD"/>
    <w:rsid w:val="001B6617"/>
    <w:rsid w:val="001C13A7"/>
    <w:rsid w:val="001D3E72"/>
    <w:rsid w:val="001F36C9"/>
    <w:rsid w:val="001F68A3"/>
    <w:rsid w:val="002017B2"/>
    <w:rsid w:val="00220AC8"/>
    <w:rsid w:val="00221FFE"/>
    <w:rsid w:val="00227E91"/>
    <w:rsid w:val="00234B9A"/>
    <w:rsid w:val="0024140E"/>
    <w:rsid w:val="002415B8"/>
    <w:rsid w:val="00241D44"/>
    <w:rsid w:val="00266378"/>
    <w:rsid w:val="00276249"/>
    <w:rsid w:val="00276828"/>
    <w:rsid w:val="002811C9"/>
    <w:rsid w:val="0028243C"/>
    <w:rsid w:val="002B51C9"/>
    <w:rsid w:val="002B6FA1"/>
    <w:rsid w:val="002C260B"/>
    <w:rsid w:val="002D6E81"/>
    <w:rsid w:val="002E3D4B"/>
    <w:rsid w:val="002F3DDB"/>
    <w:rsid w:val="002F627F"/>
    <w:rsid w:val="002F6DAD"/>
    <w:rsid w:val="00305FB1"/>
    <w:rsid w:val="00307550"/>
    <w:rsid w:val="00324E14"/>
    <w:rsid w:val="00341AC2"/>
    <w:rsid w:val="00346A1E"/>
    <w:rsid w:val="003511D3"/>
    <w:rsid w:val="00363EC4"/>
    <w:rsid w:val="003641CB"/>
    <w:rsid w:val="00376BCC"/>
    <w:rsid w:val="003B78A7"/>
    <w:rsid w:val="003C2383"/>
    <w:rsid w:val="003C4216"/>
    <w:rsid w:val="003D4985"/>
    <w:rsid w:val="003D7FD0"/>
    <w:rsid w:val="003F0809"/>
    <w:rsid w:val="003F3429"/>
    <w:rsid w:val="003F3D6A"/>
    <w:rsid w:val="00400210"/>
    <w:rsid w:val="00411513"/>
    <w:rsid w:val="00417093"/>
    <w:rsid w:val="00435E10"/>
    <w:rsid w:val="00447EEF"/>
    <w:rsid w:val="00452F42"/>
    <w:rsid w:val="00480787"/>
    <w:rsid w:val="004935AA"/>
    <w:rsid w:val="004B57F5"/>
    <w:rsid w:val="004C575A"/>
    <w:rsid w:val="004E0AD1"/>
    <w:rsid w:val="004E2509"/>
    <w:rsid w:val="004E34EF"/>
    <w:rsid w:val="004E3A58"/>
    <w:rsid w:val="004E6DA8"/>
    <w:rsid w:val="004F5873"/>
    <w:rsid w:val="004F6CB4"/>
    <w:rsid w:val="00512565"/>
    <w:rsid w:val="00516B74"/>
    <w:rsid w:val="00517673"/>
    <w:rsid w:val="00520456"/>
    <w:rsid w:val="00530170"/>
    <w:rsid w:val="005411FA"/>
    <w:rsid w:val="00552E5C"/>
    <w:rsid w:val="005A1EB4"/>
    <w:rsid w:val="005A3150"/>
    <w:rsid w:val="005C1B34"/>
    <w:rsid w:val="005D7000"/>
    <w:rsid w:val="0060472F"/>
    <w:rsid w:val="00613E9B"/>
    <w:rsid w:val="006172E8"/>
    <w:rsid w:val="006247CC"/>
    <w:rsid w:val="00636B3A"/>
    <w:rsid w:val="00652DFE"/>
    <w:rsid w:val="006557DF"/>
    <w:rsid w:val="00657012"/>
    <w:rsid w:val="00663167"/>
    <w:rsid w:val="006718DF"/>
    <w:rsid w:val="0067399C"/>
    <w:rsid w:val="006854DA"/>
    <w:rsid w:val="006920F6"/>
    <w:rsid w:val="006A1105"/>
    <w:rsid w:val="006A269D"/>
    <w:rsid w:val="006E068F"/>
    <w:rsid w:val="006F3A46"/>
    <w:rsid w:val="006F3CEC"/>
    <w:rsid w:val="00722351"/>
    <w:rsid w:val="0072398F"/>
    <w:rsid w:val="007261A7"/>
    <w:rsid w:val="0074307C"/>
    <w:rsid w:val="0074337A"/>
    <w:rsid w:val="00745947"/>
    <w:rsid w:val="0075069D"/>
    <w:rsid w:val="00755A09"/>
    <w:rsid w:val="00757B11"/>
    <w:rsid w:val="00761B82"/>
    <w:rsid w:val="0077458E"/>
    <w:rsid w:val="007A50BC"/>
    <w:rsid w:val="007B1B62"/>
    <w:rsid w:val="007E0824"/>
    <w:rsid w:val="007E3494"/>
    <w:rsid w:val="00814CB9"/>
    <w:rsid w:val="0081666C"/>
    <w:rsid w:val="0082680A"/>
    <w:rsid w:val="008277A3"/>
    <w:rsid w:val="00830E96"/>
    <w:rsid w:val="00836E6B"/>
    <w:rsid w:val="00854705"/>
    <w:rsid w:val="00880F54"/>
    <w:rsid w:val="00893B9E"/>
    <w:rsid w:val="008A6CA5"/>
    <w:rsid w:val="008B32D0"/>
    <w:rsid w:val="008B57D2"/>
    <w:rsid w:val="008C149A"/>
    <w:rsid w:val="008C41F2"/>
    <w:rsid w:val="008C7B4E"/>
    <w:rsid w:val="008D4C3F"/>
    <w:rsid w:val="0091560B"/>
    <w:rsid w:val="0093214A"/>
    <w:rsid w:val="009448F6"/>
    <w:rsid w:val="00966808"/>
    <w:rsid w:val="00967C6E"/>
    <w:rsid w:val="0097077C"/>
    <w:rsid w:val="00973DF7"/>
    <w:rsid w:val="009746FC"/>
    <w:rsid w:val="0098769B"/>
    <w:rsid w:val="009B11DA"/>
    <w:rsid w:val="009B2547"/>
    <w:rsid w:val="009E40F6"/>
    <w:rsid w:val="009F3738"/>
    <w:rsid w:val="009F4E89"/>
    <w:rsid w:val="009F6A26"/>
    <w:rsid w:val="00A01502"/>
    <w:rsid w:val="00A026C9"/>
    <w:rsid w:val="00A1399E"/>
    <w:rsid w:val="00A256A5"/>
    <w:rsid w:val="00A30332"/>
    <w:rsid w:val="00A31870"/>
    <w:rsid w:val="00A33EB6"/>
    <w:rsid w:val="00A375CC"/>
    <w:rsid w:val="00A44D24"/>
    <w:rsid w:val="00A45320"/>
    <w:rsid w:val="00A515A0"/>
    <w:rsid w:val="00A610A1"/>
    <w:rsid w:val="00A8324F"/>
    <w:rsid w:val="00A84CBD"/>
    <w:rsid w:val="00A90F31"/>
    <w:rsid w:val="00AA03D7"/>
    <w:rsid w:val="00AA0842"/>
    <w:rsid w:val="00AB5F2B"/>
    <w:rsid w:val="00AD5FA7"/>
    <w:rsid w:val="00AD625E"/>
    <w:rsid w:val="00AE0EF3"/>
    <w:rsid w:val="00B00473"/>
    <w:rsid w:val="00B013C0"/>
    <w:rsid w:val="00B03550"/>
    <w:rsid w:val="00B121D6"/>
    <w:rsid w:val="00B23F1A"/>
    <w:rsid w:val="00B47004"/>
    <w:rsid w:val="00B607A1"/>
    <w:rsid w:val="00B73BA7"/>
    <w:rsid w:val="00B80A05"/>
    <w:rsid w:val="00B90979"/>
    <w:rsid w:val="00BA62B4"/>
    <w:rsid w:val="00BB37B4"/>
    <w:rsid w:val="00BC169C"/>
    <w:rsid w:val="00BD06B6"/>
    <w:rsid w:val="00BD28E3"/>
    <w:rsid w:val="00BD4FE9"/>
    <w:rsid w:val="00C04B0D"/>
    <w:rsid w:val="00C15134"/>
    <w:rsid w:val="00C1610F"/>
    <w:rsid w:val="00C16939"/>
    <w:rsid w:val="00C54362"/>
    <w:rsid w:val="00C725A1"/>
    <w:rsid w:val="00C76269"/>
    <w:rsid w:val="00CA05C0"/>
    <w:rsid w:val="00CB165E"/>
    <w:rsid w:val="00CB2480"/>
    <w:rsid w:val="00D02B24"/>
    <w:rsid w:val="00D17301"/>
    <w:rsid w:val="00D22969"/>
    <w:rsid w:val="00D3264D"/>
    <w:rsid w:val="00D459A7"/>
    <w:rsid w:val="00D514FB"/>
    <w:rsid w:val="00D56196"/>
    <w:rsid w:val="00DA2CB5"/>
    <w:rsid w:val="00DC045D"/>
    <w:rsid w:val="00DC34D7"/>
    <w:rsid w:val="00DC7311"/>
    <w:rsid w:val="00DD14B5"/>
    <w:rsid w:val="00DD3310"/>
    <w:rsid w:val="00DD5892"/>
    <w:rsid w:val="00DD5ADF"/>
    <w:rsid w:val="00DE28F6"/>
    <w:rsid w:val="00E059FF"/>
    <w:rsid w:val="00E31CF7"/>
    <w:rsid w:val="00E3549C"/>
    <w:rsid w:val="00E3777B"/>
    <w:rsid w:val="00E61F14"/>
    <w:rsid w:val="00E735DA"/>
    <w:rsid w:val="00E75724"/>
    <w:rsid w:val="00EB2349"/>
    <w:rsid w:val="00EB2818"/>
    <w:rsid w:val="00EC24F9"/>
    <w:rsid w:val="00EF2F96"/>
    <w:rsid w:val="00EF5FB2"/>
    <w:rsid w:val="00F056E2"/>
    <w:rsid w:val="00F1594D"/>
    <w:rsid w:val="00F25C57"/>
    <w:rsid w:val="00F33697"/>
    <w:rsid w:val="00F4557E"/>
    <w:rsid w:val="00F5366E"/>
    <w:rsid w:val="00F536C4"/>
    <w:rsid w:val="00F5490B"/>
    <w:rsid w:val="00F55A7A"/>
    <w:rsid w:val="00F6592E"/>
    <w:rsid w:val="00F75E6D"/>
    <w:rsid w:val="00F920F6"/>
    <w:rsid w:val="00F93601"/>
    <w:rsid w:val="00F9714C"/>
    <w:rsid w:val="00FB4102"/>
    <w:rsid w:val="00FE0DAE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B7DCE5F4-A70F-4F0A-95D2-1190619F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Heading1">
    <w:name w:val="heading 1"/>
    <w:basedOn w:val="Normal1"/>
    <w:next w:val="Normal1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Title">
    <w:name w:val="Title"/>
    <w:basedOn w:val="Normal1"/>
    <w:next w:val="Normal1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rsid w:val="000A520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0A5207"/>
    <w:pPr>
      <w:tabs>
        <w:tab w:val="center" w:pos="4677"/>
        <w:tab w:val="right" w:pos="9355"/>
      </w:tabs>
    </w:pPr>
  </w:style>
  <w:style w:type="character" w:styleId="Hyperlink">
    <w:name w:val="Hyperlink"/>
    <w:rsid w:val="00F4557E"/>
    <w:rPr>
      <w:color w:val="000080"/>
      <w:u w:val="single"/>
    </w:rPr>
  </w:style>
  <w:style w:type="paragraph" w:styleId="BodyText">
    <w:name w:val="Body Text"/>
    <w:basedOn w:val="Normal"/>
    <w:link w:val="BodyTextChar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0">
    <w:name w:val="Содержимое таблицы"/>
    <w:basedOn w:val="Normal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Strong">
    <w:name w:val="Strong"/>
    <w:qFormat/>
    <w:locked/>
    <w:rsid w:val="00A31870"/>
    <w:rPr>
      <w:b/>
      <w:bCs/>
    </w:rPr>
  </w:style>
  <w:style w:type="character" w:customStyle="1" w:styleId="10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DefaultParagraphFont"/>
    <w:rsid w:val="006A1105"/>
  </w:style>
  <w:style w:type="character" w:customStyle="1" w:styleId="hps">
    <w:name w:val="hps"/>
    <w:basedOn w:val="DefaultParagraphFont"/>
    <w:rsid w:val="006A1105"/>
  </w:style>
  <w:style w:type="character" w:styleId="FollowedHyperlink">
    <w:name w:val="FollowedHyperlink"/>
    <w:basedOn w:val="DefaultParagraphFont"/>
    <w:rsid w:val="00CB2480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E0824"/>
    <w:rPr>
      <w:rFonts w:eastAsia="Times New Roman"/>
      <w:color w:val="000000"/>
      <w:sz w:val="22"/>
    </w:rPr>
  </w:style>
  <w:style w:type="character" w:styleId="Emphasis">
    <w:name w:val="Emphasis"/>
    <w:basedOn w:val="DefaultParagraphFont"/>
    <w:uiPriority w:val="20"/>
    <w:qFormat/>
    <w:locked/>
    <w:rsid w:val="00774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wl.english.purdue.edu/owl/resource/560/01/" TargetMode="External"/><Relationship Id="rId18" Type="http://schemas.openxmlformats.org/officeDocument/2006/relationships/hyperlink" Target="mailto:viktoria.tarasenko@emaos.d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hyperlink" Target="mailto:info@gpscience.org" TargetMode="External"/><Relationship Id="rId17" Type="http://schemas.openxmlformats.org/officeDocument/2006/relationships/hyperlink" Target="mailto:RBA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ov@exampl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wl.english.purdue.edu/owl/section/2/1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s://vk.com/write?email=general@gpscie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gpscience.org/291115mu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3233</Words>
  <Characters>18430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Anketa_chlena_GP_chernovik_12_02_15_17_33.docx</vt:lpstr>
      <vt:lpstr>Anketa_chlena_GP_chernovik_12_02_15_17_33.docx</vt:lpstr>
    </vt:vector>
  </TitlesOfParts>
  <Company>Microsoft</Company>
  <LinksUpToDate>false</LinksUpToDate>
  <CharactersWithSpaces>21620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Anton Protasov</cp:lastModifiedBy>
  <cp:revision>6</cp:revision>
  <dcterms:created xsi:type="dcterms:W3CDTF">2015-09-08T13:43:00Z</dcterms:created>
  <dcterms:modified xsi:type="dcterms:W3CDTF">2015-09-11T02:46:00Z</dcterms:modified>
</cp:coreProperties>
</file>